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91" w:rsidRDefault="00FE1491" w:rsidP="00EF4B6F">
      <w:pPr>
        <w:pStyle w:val="Bezatstarpm"/>
        <w:jc w:val="center"/>
        <w:rPr>
          <w:rFonts w:ascii="Times New Roman" w:hAnsi="Times New Roman"/>
          <w:b/>
          <w:sz w:val="40"/>
          <w:szCs w:val="40"/>
        </w:rPr>
      </w:pPr>
      <w:r w:rsidRPr="00FE1491">
        <w:rPr>
          <w:rFonts w:ascii="Times New Roman" w:hAnsi="Times New Roman"/>
          <w:b/>
          <w:noProof/>
          <w:sz w:val="40"/>
          <w:szCs w:val="40"/>
          <w:lang w:eastAsia="lv-LV"/>
        </w:rPr>
        <mc:AlternateContent>
          <mc:Choice Requires="wps">
            <w:drawing>
              <wp:anchor distT="0" distB="0" distL="114300" distR="114300" simplePos="0" relativeHeight="251659264" behindDoc="0" locked="0" layoutInCell="1" allowOverlap="1" wp14:editId="36B11C9B">
                <wp:simplePos x="0" y="0"/>
                <wp:positionH relativeFrom="column">
                  <wp:posOffset>8448675</wp:posOffset>
                </wp:positionH>
                <wp:positionV relativeFrom="paragraph">
                  <wp:posOffset>-83820</wp:posOffset>
                </wp:positionV>
                <wp:extent cx="1209675" cy="657225"/>
                <wp:effectExtent l="0" t="0" r="28575" b="28575"/>
                <wp:wrapNone/>
                <wp:docPr id="30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57225"/>
                        </a:xfrm>
                        <a:prstGeom prst="rect">
                          <a:avLst/>
                        </a:prstGeom>
                        <a:solidFill>
                          <a:srgbClr val="FFFFFF"/>
                        </a:solidFill>
                        <a:ln w="9525">
                          <a:solidFill>
                            <a:schemeClr val="bg1"/>
                          </a:solidFill>
                          <a:miter lim="800000"/>
                          <a:headEnd/>
                          <a:tailEnd/>
                        </a:ln>
                      </wps:spPr>
                      <wps:txbx>
                        <w:txbxContent>
                          <w:p w:rsidR="00FE1491" w:rsidRPr="00FE1491" w:rsidRDefault="00FE1491" w:rsidP="00FE1491">
                            <w:pPr>
                              <w:spacing w:after="0"/>
                              <w:jc w:val="right"/>
                              <w:rPr>
                                <w:rFonts w:ascii="Times New Roman" w:hAnsi="Times New Roman"/>
                                <w:sz w:val="16"/>
                                <w:szCs w:val="16"/>
                              </w:rPr>
                            </w:pPr>
                            <w:r w:rsidRPr="00FE1491">
                              <w:rPr>
                                <w:rFonts w:ascii="Times New Roman" w:hAnsi="Times New Roman"/>
                                <w:sz w:val="16"/>
                                <w:szCs w:val="16"/>
                              </w:rPr>
                              <w:t>APSTIPRINĀTS</w:t>
                            </w:r>
                          </w:p>
                          <w:p w:rsidR="00FE1491" w:rsidRPr="00FE1491" w:rsidRDefault="00FE1491" w:rsidP="00FE1491">
                            <w:pPr>
                              <w:spacing w:after="0"/>
                              <w:jc w:val="right"/>
                              <w:rPr>
                                <w:rFonts w:ascii="Times New Roman" w:hAnsi="Times New Roman"/>
                                <w:sz w:val="16"/>
                                <w:szCs w:val="16"/>
                              </w:rPr>
                            </w:pPr>
                            <w:r w:rsidRPr="00FE1491">
                              <w:rPr>
                                <w:rFonts w:ascii="Times New Roman" w:hAnsi="Times New Roman"/>
                                <w:sz w:val="16"/>
                                <w:szCs w:val="16"/>
                              </w:rPr>
                              <w:t>Studiju padomē</w:t>
                            </w:r>
                          </w:p>
                          <w:p w:rsidR="00FE1491" w:rsidRPr="00FE1491" w:rsidRDefault="00FE1491" w:rsidP="00FE1491">
                            <w:pPr>
                              <w:spacing w:after="0"/>
                              <w:jc w:val="right"/>
                              <w:rPr>
                                <w:rFonts w:ascii="Times New Roman" w:hAnsi="Times New Roman"/>
                                <w:sz w:val="16"/>
                                <w:szCs w:val="16"/>
                              </w:rPr>
                            </w:pPr>
                            <w:r w:rsidRPr="00FE1491">
                              <w:rPr>
                                <w:rFonts w:ascii="Times New Roman" w:hAnsi="Times New Roman"/>
                                <w:sz w:val="16"/>
                                <w:szCs w:val="16"/>
                              </w:rPr>
                              <w:t xml:space="preserve">17.01.2017., </w:t>
                            </w:r>
                          </w:p>
                          <w:p w:rsidR="00FE1491" w:rsidRPr="00FE1491" w:rsidRDefault="00FE1491" w:rsidP="00FE1491">
                            <w:pPr>
                              <w:spacing w:after="0"/>
                              <w:jc w:val="right"/>
                              <w:rPr>
                                <w:rFonts w:ascii="Times New Roman" w:hAnsi="Times New Roman"/>
                                <w:sz w:val="16"/>
                                <w:szCs w:val="16"/>
                              </w:rPr>
                            </w:pPr>
                            <w:r w:rsidRPr="00FE1491">
                              <w:rPr>
                                <w:rFonts w:ascii="Times New Roman" w:hAnsi="Times New Roman"/>
                                <w:sz w:val="16"/>
                                <w:szCs w:val="16"/>
                              </w:rPr>
                              <w:t>protokols Nr.05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665.25pt;margin-top:-6.6pt;width:95.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" strokecolor="white [3212]">
                <v:textbox>
                  <w:txbxContent>
                    <w:p w:rsidR="00FE1491" w:rsidRPr="00FE1491" w:rsidRDefault="00FE1491" w:rsidP="00FE1491">
                      <w:pPr>
                        <w:spacing w:after="0"/>
                        <w:jc w:val="right"/>
                        <w:rPr>
                          <w:rFonts w:ascii="Times New Roman" w:hAnsi="Times New Roman"/>
                          <w:sz w:val="16"/>
                          <w:szCs w:val="16"/>
                        </w:rPr>
                      </w:pPr>
                      <w:r w:rsidRPr="00FE1491">
                        <w:rPr>
                          <w:rFonts w:ascii="Times New Roman" w:hAnsi="Times New Roman"/>
                          <w:sz w:val="16"/>
                          <w:szCs w:val="16"/>
                        </w:rPr>
                        <w:t>APSTIPRINĀTS</w:t>
                      </w:r>
                    </w:p>
                    <w:p w:rsidR="00FE1491" w:rsidRPr="00FE1491" w:rsidRDefault="00FE1491" w:rsidP="00FE1491">
                      <w:pPr>
                        <w:spacing w:after="0"/>
                        <w:jc w:val="right"/>
                        <w:rPr>
                          <w:rFonts w:ascii="Times New Roman" w:hAnsi="Times New Roman"/>
                          <w:sz w:val="16"/>
                          <w:szCs w:val="16"/>
                        </w:rPr>
                      </w:pPr>
                      <w:r w:rsidRPr="00FE1491">
                        <w:rPr>
                          <w:rFonts w:ascii="Times New Roman" w:hAnsi="Times New Roman"/>
                          <w:sz w:val="16"/>
                          <w:szCs w:val="16"/>
                        </w:rPr>
                        <w:t>Studiju padomē</w:t>
                      </w:r>
                    </w:p>
                    <w:p w:rsidR="00FE1491" w:rsidRPr="00FE1491" w:rsidRDefault="00FE1491" w:rsidP="00FE1491">
                      <w:pPr>
                        <w:spacing w:after="0"/>
                        <w:jc w:val="right"/>
                        <w:rPr>
                          <w:rFonts w:ascii="Times New Roman" w:hAnsi="Times New Roman"/>
                          <w:sz w:val="16"/>
                          <w:szCs w:val="16"/>
                        </w:rPr>
                      </w:pPr>
                      <w:r w:rsidRPr="00FE1491">
                        <w:rPr>
                          <w:rFonts w:ascii="Times New Roman" w:hAnsi="Times New Roman"/>
                          <w:sz w:val="16"/>
                          <w:szCs w:val="16"/>
                        </w:rPr>
                        <w:t xml:space="preserve">17.01.2017., </w:t>
                      </w:r>
                    </w:p>
                    <w:p w:rsidR="00FE1491" w:rsidRPr="00FE1491" w:rsidRDefault="00FE1491" w:rsidP="00FE1491">
                      <w:pPr>
                        <w:spacing w:after="0"/>
                        <w:jc w:val="right"/>
                        <w:rPr>
                          <w:rFonts w:ascii="Times New Roman" w:hAnsi="Times New Roman"/>
                          <w:sz w:val="16"/>
                          <w:szCs w:val="16"/>
                        </w:rPr>
                      </w:pPr>
                      <w:r w:rsidRPr="00FE1491">
                        <w:rPr>
                          <w:rFonts w:ascii="Times New Roman" w:hAnsi="Times New Roman"/>
                          <w:sz w:val="16"/>
                          <w:szCs w:val="16"/>
                        </w:rPr>
                        <w:t xml:space="preserve">protokols </w:t>
                      </w:r>
                      <w:r w:rsidRPr="00FE1491">
                        <w:rPr>
                          <w:rFonts w:ascii="Times New Roman" w:hAnsi="Times New Roman"/>
                          <w:sz w:val="16"/>
                          <w:szCs w:val="16"/>
                        </w:rPr>
                        <w:t>Nr.05</w:t>
                      </w:r>
                    </w:p>
                  </w:txbxContent>
                </v:textbox>
              </v:shape>
            </w:pict>
          </mc:Fallback>
        </mc:AlternateContent>
      </w:r>
      <w:r w:rsidR="00E455A6" w:rsidRPr="006139C7">
        <w:rPr>
          <w:rFonts w:ascii="Times New Roman" w:hAnsi="Times New Roman"/>
          <w:b/>
          <w:sz w:val="40"/>
          <w:szCs w:val="40"/>
        </w:rPr>
        <w:t>LiepU 201</w:t>
      </w:r>
      <w:r w:rsidR="008C4AFE" w:rsidRPr="006139C7">
        <w:rPr>
          <w:rFonts w:ascii="Times New Roman" w:hAnsi="Times New Roman"/>
          <w:b/>
          <w:sz w:val="40"/>
          <w:szCs w:val="40"/>
        </w:rPr>
        <w:t>7</w:t>
      </w:r>
      <w:r w:rsidR="00E455A6" w:rsidRPr="006139C7">
        <w:rPr>
          <w:rFonts w:ascii="Times New Roman" w:hAnsi="Times New Roman"/>
          <w:b/>
          <w:sz w:val="40"/>
          <w:szCs w:val="40"/>
        </w:rPr>
        <w:t>./201</w:t>
      </w:r>
      <w:r w:rsidR="008C4AFE" w:rsidRPr="006139C7">
        <w:rPr>
          <w:rFonts w:ascii="Times New Roman" w:hAnsi="Times New Roman"/>
          <w:b/>
          <w:sz w:val="40"/>
          <w:szCs w:val="40"/>
        </w:rPr>
        <w:t>8</w:t>
      </w:r>
      <w:r w:rsidR="00E455A6" w:rsidRPr="006139C7">
        <w:rPr>
          <w:rFonts w:ascii="Times New Roman" w:hAnsi="Times New Roman"/>
          <w:b/>
          <w:sz w:val="40"/>
          <w:szCs w:val="40"/>
        </w:rPr>
        <w:t>. studiju gada i</w:t>
      </w:r>
      <w:r w:rsidR="0012188F" w:rsidRPr="006139C7">
        <w:rPr>
          <w:rFonts w:ascii="Times New Roman" w:hAnsi="Times New Roman"/>
          <w:b/>
          <w:sz w:val="40"/>
          <w:szCs w:val="40"/>
        </w:rPr>
        <w:t xml:space="preserve">zvēles daļas (C daļas) </w:t>
      </w:r>
    </w:p>
    <w:p w:rsidR="00E455A6" w:rsidRPr="006139C7" w:rsidRDefault="0012188F" w:rsidP="00EF4B6F">
      <w:pPr>
        <w:pStyle w:val="Bezatstarpm"/>
        <w:jc w:val="center"/>
        <w:rPr>
          <w:rFonts w:ascii="Times New Roman" w:hAnsi="Times New Roman"/>
          <w:b/>
          <w:sz w:val="40"/>
          <w:szCs w:val="40"/>
        </w:rPr>
      </w:pPr>
      <w:r w:rsidRPr="006139C7">
        <w:rPr>
          <w:rFonts w:ascii="Times New Roman" w:hAnsi="Times New Roman"/>
          <w:b/>
          <w:sz w:val="40"/>
          <w:szCs w:val="40"/>
        </w:rPr>
        <w:t xml:space="preserve">studiju kursu katalogs </w:t>
      </w:r>
    </w:p>
    <w:p w:rsidR="00E455A6" w:rsidRPr="006139C7" w:rsidRDefault="00E455A6" w:rsidP="00EF4B6F">
      <w:pPr>
        <w:pStyle w:val="Bezatstarpm"/>
        <w:jc w:val="center"/>
        <w:rPr>
          <w:rFonts w:ascii="Times New Roman" w:hAnsi="Times New Roman"/>
          <w:b/>
          <w:sz w:val="32"/>
          <w:szCs w:val="32"/>
        </w:rPr>
      </w:pPr>
    </w:p>
    <w:p w:rsidR="00053EE8" w:rsidRPr="006139C7" w:rsidRDefault="00053EE8" w:rsidP="00053EE8">
      <w:pPr>
        <w:spacing w:after="0"/>
        <w:jc w:val="both"/>
        <w:rPr>
          <w:rFonts w:ascii="Times New Roman" w:hAnsi="Times New Roman"/>
          <w:b/>
          <w:sz w:val="24"/>
          <w:szCs w:val="24"/>
        </w:rPr>
      </w:pPr>
      <w:r w:rsidRPr="006139C7">
        <w:rPr>
          <w:rFonts w:ascii="Times New Roman" w:hAnsi="Times New Roman"/>
          <w:b/>
          <w:sz w:val="24"/>
          <w:szCs w:val="24"/>
        </w:rPr>
        <w:t xml:space="preserve">Izvēles daļas (C daļas) studiju kursu katalogs </w:t>
      </w:r>
      <w:r w:rsidRPr="006139C7">
        <w:rPr>
          <w:rFonts w:ascii="Times New Roman" w:hAnsi="Times New Roman"/>
          <w:b/>
          <w:i/>
          <w:sz w:val="24"/>
          <w:szCs w:val="24"/>
          <w:u w:val="single"/>
        </w:rPr>
        <w:t>paredzēts</w:t>
      </w:r>
      <w:r w:rsidRPr="006139C7">
        <w:rPr>
          <w:rFonts w:ascii="Times New Roman" w:hAnsi="Times New Roman"/>
          <w:sz w:val="24"/>
          <w:szCs w:val="24"/>
        </w:rPr>
        <w:t>:</w:t>
      </w:r>
    </w:p>
    <w:p w:rsidR="00053EE8" w:rsidRPr="006139C7" w:rsidRDefault="00053EE8" w:rsidP="00053EE8">
      <w:pPr>
        <w:pStyle w:val="Sarakstarindkopa"/>
        <w:numPr>
          <w:ilvl w:val="0"/>
          <w:numId w:val="3"/>
        </w:numPr>
        <w:spacing w:after="0"/>
        <w:jc w:val="both"/>
        <w:rPr>
          <w:rFonts w:ascii="Times New Roman" w:hAnsi="Times New Roman"/>
          <w:sz w:val="24"/>
          <w:szCs w:val="24"/>
        </w:rPr>
      </w:pPr>
      <w:r w:rsidRPr="006139C7">
        <w:rPr>
          <w:rFonts w:ascii="Times New Roman" w:hAnsi="Times New Roman"/>
          <w:sz w:val="24"/>
          <w:szCs w:val="24"/>
        </w:rPr>
        <w:t>pilna laika (dienas) pamatstudiju 201</w:t>
      </w:r>
      <w:r w:rsidR="008C4AFE" w:rsidRPr="006139C7">
        <w:rPr>
          <w:rFonts w:ascii="Times New Roman" w:hAnsi="Times New Roman"/>
          <w:sz w:val="24"/>
          <w:szCs w:val="24"/>
        </w:rPr>
        <w:t>6</w:t>
      </w:r>
      <w:r w:rsidRPr="006139C7">
        <w:rPr>
          <w:rFonts w:ascii="Times New Roman" w:hAnsi="Times New Roman"/>
          <w:sz w:val="24"/>
          <w:szCs w:val="24"/>
        </w:rPr>
        <w:t>./201</w:t>
      </w:r>
      <w:r w:rsidR="008C4AFE" w:rsidRPr="006139C7">
        <w:rPr>
          <w:rFonts w:ascii="Times New Roman" w:hAnsi="Times New Roman"/>
          <w:sz w:val="24"/>
          <w:szCs w:val="24"/>
        </w:rPr>
        <w:t>7</w:t>
      </w:r>
      <w:r w:rsidRPr="006139C7">
        <w:rPr>
          <w:rFonts w:ascii="Times New Roman" w:hAnsi="Times New Roman"/>
          <w:sz w:val="24"/>
          <w:szCs w:val="24"/>
        </w:rPr>
        <w:t>. studiju gada 1.kursa studentiem (</w:t>
      </w:r>
      <w:r w:rsidRPr="006139C7">
        <w:rPr>
          <w:rFonts w:ascii="Times New Roman" w:hAnsi="Times New Roman"/>
          <w:b/>
          <w:sz w:val="24"/>
          <w:szCs w:val="24"/>
          <w:u w:val="single"/>
        </w:rPr>
        <w:t>izņemot</w:t>
      </w:r>
      <w:r w:rsidRPr="006139C7">
        <w:rPr>
          <w:rFonts w:ascii="Times New Roman" w:hAnsi="Times New Roman"/>
          <w:sz w:val="24"/>
          <w:szCs w:val="24"/>
        </w:rPr>
        <w:t xml:space="preserve"> studiju programmu „Baltu filoloģija, kultūra un komunikācija”</w:t>
      </w:r>
      <w:r w:rsidR="00A26F25">
        <w:rPr>
          <w:rFonts w:ascii="Times New Roman" w:hAnsi="Times New Roman"/>
          <w:sz w:val="24"/>
          <w:szCs w:val="24"/>
        </w:rPr>
        <w:t>,</w:t>
      </w:r>
      <w:r w:rsidRPr="006139C7">
        <w:rPr>
          <w:rFonts w:ascii="Times New Roman" w:hAnsi="Times New Roman"/>
          <w:sz w:val="24"/>
          <w:szCs w:val="24"/>
        </w:rPr>
        <w:t xml:space="preserve"> „Eiropas valodu un kultūras studijas” 1. kursa studentiem</w:t>
      </w:r>
      <w:r w:rsidR="002F36A8">
        <w:rPr>
          <w:rFonts w:ascii="Times New Roman" w:hAnsi="Times New Roman"/>
          <w:sz w:val="24"/>
          <w:szCs w:val="24"/>
        </w:rPr>
        <w:t xml:space="preserve"> un „Biznesa un organizācijas</w:t>
      </w:r>
      <w:r w:rsidR="00A26F25">
        <w:rPr>
          <w:rFonts w:ascii="Times New Roman" w:hAnsi="Times New Roman"/>
          <w:sz w:val="24"/>
          <w:szCs w:val="24"/>
        </w:rPr>
        <w:t xml:space="preserve"> vadība”</w:t>
      </w:r>
      <w:r w:rsidRPr="006139C7">
        <w:rPr>
          <w:rFonts w:ascii="Times New Roman" w:hAnsi="Times New Roman"/>
          <w:sz w:val="24"/>
          <w:szCs w:val="24"/>
        </w:rPr>
        <w:t xml:space="preserve">) </w:t>
      </w:r>
      <w:r w:rsidRPr="006139C7">
        <w:rPr>
          <w:rFonts w:ascii="Times New Roman" w:hAnsi="Times New Roman"/>
          <w:b/>
          <w:sz w:val="24"/>
          <w:szCs w:val="24"/>
          <w:u w:val="single"/>
        </w:rPr>
        <w:t>un</w:t>
      </w:r>
    </w:p>
    <w:p w:rsidR="00053EE8" w:rsidRPr="006139C7" w:rsidRDefault="00053EE8" w:rsidP="00053EE8">
      <w:pPr>
        <w:pStyle w:val="Sarakstarindkopa"/>
        <w:numPr>
          <w:ilvl w:val="0"/>
          <w:numId w:val="3"/>
        </w:numPr>
        <w:spacing w:after="0"/>
        <w:jc w:val="both"/>
        <w:rPr>
          <w:rFonts w:ascii="Times New Roman" w:hAnsi="Times New Roman"/>
          <w:sz w:val="24"/>
          <w:szCs w:val="24"/>
        </w:rPr>
      </w:pPr>
      <w:r w:rsidRPr="006139C7">
        <w:rPr>
          <w:rFonts w:ascii="Times New Roman" w:hAnsi="Times New Roman"/>
          <w:sz w:val="24"/>
          <w:szCs w:val="24"/>
        </w:rPr>
        <w:t>studiju programmu „Baltu filoloģija, kultūra un komunikācija” un „Eiropas valodu un kultūras studijas” 201</w:t>
      </w:r>
      <w:r w:rsidR="008C4AFE" w:rsidRPr="006139C7">
        <w:rPr>
          <w:rFonts w:ascii="Times New Roman" w:hAnsi="Times New Roman"/>
          <w:sz w:val="24"/>
          <w:szCs w:val="24"/>
        </w:rPr>
        <w:t>6</w:t>
      </w:r>
      <w:r w:rsidRPr="006139C7">
        <w:rPr>
          <w:rFonts w:ascii="Times New Roman" w:hAnsi="Times New Roman"/>
          <w:sz w:val="24"/>
          <w:szCs w:val="24"/>
        </w:rPr>
        <w:t>./201</w:t>
      </w:r>
      <w:r w:rsidR="008C4AFE" w:rsidRPr="006139C7">
        <w:rPr>
          <w:rFonts w:ascii="Times New Roman" w:hAnsi="Times New Roman"/>
          <w:sz w:val="24"/>
          <w:szCs w:val="24"/>
        </w:rPr>
        <w:t>7</w:t>
      </w:r>
      <w:r w:rsidRPr="006139C7">
        <w:rPr>
          <w:rFonts w:ascii="Times New Roman" w:hAnsi="Times New Roman"/>
          <w:sz w:val="24"/>
          <w:szCs w:val="24"/>
        </w:rPr>
        <w:t xml:space="preserve">. studiju gada </w:t>
      </w:r>
      <w:r w:rsidRPr="006139C7">
        <w:rPr>
          <w:rFonts w:ascii="Times New Roman" w:hAnsi="Times New Roman"/>
          <w:b/>
          <w:sz w:val="24"/>
          <w:szCs w:val="24"/>
          <w:u w:val="single"/>
        </w:rPr>
        <w:t>2.</w:t>
      </w:r>
      <w:r w:rsidR="00520411">
        <w:rPr>
          <w:rFonts w:ascii="Times New Roman" w:hAnsi="Times New Roman"/>
          <w:b/>
          <w:sz w:val="24"/>
          <w:szCs w:val="24"/>
          <w:u w:val="single"/>
        </w:rPr>
        <w:t>, 3.</w:t>
      </w:r>
      <w:bookmarkStart w:id="0" w:name="_GoBack"/>
      <w:bookmarkEnd w:id="0"/>
      <w:r w:rsidRPr="006139C7">
        <w:rPr>
          <w:rFonts w:ascii="Times New Roman" w:hAnsi="Times New Roman"/>
          <w:b/>
          <w:sz w:val="24"/>
          <w:szCs w:val="24"/>
          <w:u w:val="single"/>
        </w:rPr>
        <w:t xml:space="preserve"> kursa studentiem.</w:t>
      </w:r>
    </w:p>
    <w:p w:rsidR="00053EE8" w:rsidRPr="006139C7" w:rsidRDefault="00053EE8" w:rsidP="00053EE8">
      <w:pPr>
        <w:spacing w:after="0"/>
        <w:jc w:val="both"/>
        <w:rPr>
          <w:rFonts w:ascii="Times New Roman" w:hAnsi="Times New Roman"/>
          <w:sz w:val="24"/>
          <w:szCs w:val="24"/>
        </w:rPr>
      </w:pPr>
    </w:p>
    <w:p w:rsidR="00053EE8" w:rsidRPr="006139C7" w:rsidRDefault="00053EE8" w:rsidP="00053EE8">
      <w:pPr>
        <w:spacing w:after="0"/>
        <w:jc w:val="both"/>
        <w:rPr>
          <w:rFonts w:ascii="Times New Roman" w:hAnsi="Times New Roman"/>
          <w:sz w:val="24"/>
          <w:szCs w:val="24"/>
        </w:rPr>
      </w:pPr>
      <w:r w:rsidRPr="006139C7">
        <w:rPr>
          <w:rFonts w:ascii="Times New Roman" w:hAnsi="Times New Roman"/>
          <w:b/>
          <w:color w:val="FF0000"/>
          <w:sz w:val="24"/>
          <w:szCs w:val="24"/>
        </w:rPr>
        <w:t>!</w:t>
      </w:r>
      <w:r w:rsidRPr="006139C7">
        <w:rPr>
          <w:rFonts w:ascii="Times New Roman" w:hAnsi="Times New Roman"/>
          <w:b/>
          <w:sz w:val="24"/>
          <w:szCs w:val="24"/>
        </w:rPr>
        <w:t xml:space="preserve"> </w:t>
      </w:r>
      <w:r w:rsidRPr="006139C7">
        <w:rPr>
          <w:rFonts w:ascii="Times New Roman" w:hAnsi="Times New Roman"/>
          <w:sz w:val="24"/>
          <w:szCs w:val="24"/>
        </w:rPr>
        <w:t xml:space="preserve">Visi pamatstudiju programmu nepilna laika (neklātienes) 1.-5. kursa un pilna laika (dienas) 2. - 4. kursa studenti </w:t>
      </w:r>
      <w:r w:rsidRPr="006139C7">
        <w:rPr>
          <w:rFonts w:ascii="Times New Roman" w:hAnsi="Times New Roman"/>
          <w:b/>
          <w:sz w:val="24"/>
          <w:szCs w:val="24"/>
          <w:u w:val="single"/>
        </w:rPr>
        <w:t>apgūst studiju plānā norādītos</w:t>
      </w:r>
      <w:r w:rsidRPr="006139C7">
        <w:rPr>
          <w:rFonts w:ascii="Times New Roman" w:hAnsi="Times New Roman"/>
          <w:sz w:val="24"/>
          <w:szCs w:val="24"/>
        </w:rPr>
        <w:t xml:space="preserve"> izvēles daļas (C daļas) studiju kursus</w:t>
      </w:r>
    </w:p>
    <w:p w:rsidR="004334AB" w:rsidRPr="006139C7" w:rsidRDefault="004334AB" w:rsidP="00053EE8">
      <w:pPr>
        <w:spacing w:after="0" w:line="240" w:lineRule="auto"/>
        <w:contextualSpacing/>
        <w:rPr>
          <w:rFonts w:ascii="Times New Roman" w:hAnsi="Times New Roman"/>
          <w:i/>
          <w:sz w:val="24"/>
          <w:szCs w:val="24"/>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42"/>
        <w:gridCol w:w="425"/>
        <w:gridCol w:w="142"/>
        <w:gridCol w:w="6095"/>
        <w:gridCol w:w="1701"/>
        <w:gridCol w:w="709"/>
        <w:gridCol w:w="992"/>
        <w:gridCol w:w="992"/>
        <w:gridCol w:w="142"/>
        <w:gridCol w:w="921"/>
        <w:gridCol w:w="1063"/>
      </w:tblGrid>
      <w:tr w:rsidR="0012188F" w:rsidRPr="006139C7" w:rsidTr="00EF76E3">
        <w:tc>
          <w:tcPr>
            <w:tcW w:w="2553" w:type="dxa"/>
            <w:gridSpan w:val="2"/>
            <w:vMerge w:val="restart"/>
            <w:vAlign w:val="center"/>
          </w:tcPr>
          <w:p w:rsidR="0012188F" w:rsidRPr="006139C7" w:rsidRDefault="0012188F" w:rsidP="005F6661">
            <w:pPr>
              <w:spacing w:after="0" w:line="240" w:lineRule="auto"/>
              <w:ind w:right="-57"/>
              <w:jc w:val="center"/>
              <w:rPr>
                <w:rFonts w:ascii="Times New Roman" w:hAnsi="Times New Roman"/>
                <w:b/>
              </w:rPr>
            </w:pPr>
            <w:r w:rsidRPr="006139C7">
              <w:rPr>
                <w:rFonts w:ascii="Times New Roman" w:hAnsi="Times New Roman"/>
                <w:b/>
              </w:rPr>
              <w:t>Studiju kursa nosaukums</w:t>
            </w:r>
          </w:p>
        </w:tc>
        <w:tc>
          <w:tcPr>
            <w:tcW w:w="567" w:type="dxa"/>
            <w:gridSpan w:val="2"/>
            <w:vMerge w:val="restart"/>
            <w:vAlign w:val="center"/>
          </w:tcPr>
          <w:p w:rsidR="0012188F" w:rsidRPr="006139C7" w:rsidRDefault="0012188F" w:rsidP="005F6661">
            <w:pPr>
              <w:spacing w:after="0" w:line="240" w:lineRule="auto"/>
              <w:ind w:left="-57" w:right="-57"/>
              <w:jc w:val="center"/>
              <w:rPr>
                <w:rFonts w:ascii="Times New Roman" w:hAnsi="Times New Roman"/>
                <w:b/>
              </w:rPr>
            </w:pPr>
            <w:r w:rsidRPr="006139C7">
              <w:rPr>
                <w:rFonts w:ascii="Times New Roman" w:hAnsi="Times New Roman"/>
                <w:b/>
              </w:rPr>
              <w:t>KRP</w:t>
            </w:r>
          </w:p>
          <w:p w:rsidR="0012188F" w:rsidRPr="006139C7" w:rsidRDefault="0012188F" w:rsidP="005F6661">
            <w:pPr>
              <w:spacing w:after="0" w:line="240" w:lineRule="auto"/>
              <w:ind w:left="-57" w:right="-57"/>
              <w:jc w:val="center"/>
              <w:rPr>
                <w:rFonts w:ascii="Times New Roman" w:hAnsi="Times New Roman"/>
                <w:b/>
              </w:rPr>
            </w:pPr>
          </w:p>
        </w:tc>
        <w:tc>
          <w:tcPr>
            <w:tcW w:w="6095" w:type="dxa"/>
            <w:vMerge w:val="restart"/>
            <w:vAlign w:val="center"/>
          </w:tcPr>
          <w:p w:rsidR="0012188F" w:rsidRPr="006139C7" w:rsidRDefault="0012188F" w:rsidP="005F6661">
            <w:pPr>
              <w:spacing w:after="0" w:line="240" w:lineRule="auto"/>
              <w:ind w:left="-57" w:right="-57"/>
              <w:jc w:val="center"/>
              <w:rPr>
                <w:rFonts w:ascii="Times New Roman" w:hAnsi="Times New Roman"/>
                <w:b/>
              </w:rPr>
            </w:pPr>
            <w:r w:rsidRPr="006139C7">
              <w:rPr>
                <w:rFonts w:ascii="Times New Roman" w:hAnsi="Times New Roman"/>
                <w:b/>
              </w:rPr>
              <w:t xml:space="preserve">Studiju kursa anotācija </w:t>
            </w:r>
          </w:p>
          <w:p w:rsidR="0012188F" w:rsidRPr="006139C7" w:rsidRDefault="0012188F" w:rsidP="005F6661">
            <w:pPr>
              <w:spacing w:after="0" w:line="240" w:lineRule="auto"/>
              <w:ind w:left="-57" w:right="-57"/>
              <w:jc w:val="center"/>
              <w:rPr>
                <w:rFonts w:ascii="Times New Roman" w:hAnsi="Times New Roman"/>
                <w:b/>
              </w:rPr>
            </w:pPr>
          </w:p>
        </w:tc>
        <w:tc>
          <w:tcPr>
            <w:tcW w:w="1701" w:type="dxa"/>
            <w:vMerge w:val="restart"/>
            <w:vAlign w:val="center"/>
          </w:tcPr>
          <w:p w:rsidR="0012188F" w:rsidRPr="006139C7" w:rsidRDefault="0012188F" w:rsidP="005F6661">
            <w:pPr>
              <w:spacing w:after="0" w:line="240" w:lineRule="auto"/>
              <w:ind w:left="-57" w:right="-57"/>
              <w:jc w:val="center"/>
              <w:rPr>
                <w:rFonts w:ascii="Times New Roman" w:hAnsi="Times New Roman"/>
                <w:b/>
              </w:rPr>
            </w:pPr>
            <w:r w:rsidRPr="006139C7">
              <w:rPr>
                <w:rFonts w:ascii="Times New Roman" w:hAnsi="Times New Roman"/>
                <w:b/>
              </w:rPr>
              <w:t>Kursa autors</w:t>
            </w:r>
          </w:p>
        </w:tc>
        <w:tc>
          <w:tcPr>
            <w:tcW w:w="709" w:type="dxa"/>
            <w:vMerge w:val="restart"/>
            <w:vAlign w:val="center"/>
          </w:tcPr>
          <w:p w:rsidR="0012188F" w:rsidRPr="006139C7" w:rsidRDefault="0012188F" w:rsidP="005F6661">
            <w:pPr>
              <w:spacing w:after="0" w:line="240" w:lineRule="auto"/>
              <w:ind w:left="-113" w:right="-113"/>
              <w:jc w:val="center"/>
              <w:rPr>
                <w:rFonts w:ascii="Times New Roman" w:hAnsi="Times New Roman"/>
                <w:b/>
                <w:sz w:val="18"/>
                <w:szCs w:val="18"/>
              </w:rPr>
            </w:pPr>
            <w:r w:rsidRPr="006139C7">
              <w:rPr>
                <w:rFonts w:ascii="Times New Roman" w:hAnsi="Times New Roman"/>
                <w:b/>
                <w:spacing w:val="-12"/>
                <w:sz w:val="16"/>
                <w:szCs w:val="16"/>
              </w:rPr>
              <w:t>Pārbaudes</w:t>
            </w:r>
            <w:r w:rsidRPr="006139C7">
              <w:rPr>
                <w:rFonts w:ascii="Times New Roman" w:hAnsi="Times New Roman"/>
                <w:b/>
                <w:sz w:val="16"/>
                <w:szCs w:val="16"/>
              </w:rPr>
              <w:t xml:space="preserve"> forma:</w:t>
            </w:r>
            <w:r w:rsidRPr="006139C7">
              <w:rPr>
                <w:rFonts w:ascii="Times New Roman" w:hAnsi="Times New Roman"/>
                <w:b/>
                <w:sz w:val="18"/>
                <w:szCs w:val="18"/>
              </w:rPr>
              <w:t xml:space="preserve"> </w:t>
            </w:r>
          </w:p>
          <w:p w:rsidR="0012188F" w:rsidRPr="006139C7" w:rsidRDefault="0012188F" w:rsidP="005F6661">
            <w:pPr>
              <w:spacing w:after="0" w:line="240" w:lineRule="auto"/>
              <w:ind w:left="-113" w:right="-113"/>
              <w:jc w:val="center"/>
              <w:rPr>
                <w:rFonts w:ascii="Times New Roman" w:hAnsi="Times New Roman"/>
                <w:b/>
              </w:rPr>
            </w:pPr>
            <w:r w:rsidRPr="006139C7">
              <w:rPr>
                <w:rFonts w:ascii="Times New Roman" w:hAnsi="Times New Roman"/>
                <w:b/>
              </w:rPr>
              <w:t>I vai E</w:t>
            </w:r>
          </w:p>
        </w:tc>
        <w:tc>
          <w:tcPr>
            <w:tcW w:w="992" w:type="dxa"/>
            <w:vMerge w:val="restart"/>
          </w:tcPr>
          <w:p w:rsidR="0012188F" w:rsidRPr="006139C7" w:rsidRDefault="0012188F" w:rsidP="00AB202F">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Studiju kursa apguve</w:t>
            </w:r>
            <w:r w:rsidR="00AB202F" w:rsidRPr="006139C7">
              <w:rPr>
                <w:rFonts w:ascii="Times New Roman" w:hAnsi="Times New Roman"/>
                <w:b/>
                <w:sz w:val="19"/>
                <w:szCs w:val="19"/>
              </w:rPr>
              <w:t>s laiks</w:t>
            </w:r>
          </w:p>
        </w:tc>
        <w:tc>
          <w:tcPr>
            <w:tcW w:w="992" w:type="dxa"/>
            <w:vMerge w:val="restart"/>
            <w:vAlign w:val="center"/>
          </w:tcPr>
          <w:p w:rsidR="0012188F" w:rsidRPr="006139C7" w:rsidRDefault="0012188F" w:rsidP="005F6661">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Min./ maks.</w:t>
            </w:r>
          </w:p>
          <w:p w:rsidR="0012188F" w:rsidRPr="006139C7" w:rsidRDefault="0012188F" w:rsidP="005F6661">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 xml:space="preserve"> vietu skaits </w:t>
            </w:r>
          </w:p>
          <w:p w:rsidR="0012188F" w:rsidRPr="006139C7" w:rsidRDefault="0012188F" w:rsidP="005F6661">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grupā</w:t>
            </w:r>
          </w:p>
        </w:tc>
        <w:tc>
          <w:tcPr>
            <w:tcW w:w="2126" w:type="dxa"/>
            <w:gridSpan w:val="3"/>
            <w:vAlign w:val="center"/>
          </w:tcPr>
          <w:p w:rsidR="0012188F" w:rsidRPr="006139C7" w:rsidRDefault="0012188F" w:rsidP="005F6661">
            <w:pPr>
              <w:spacing w:after="0" w:line="240" w:lineRule="auto"/>
              <w:ind w:left="-57" w:right="-57"/>
              <w:jc w:val="center"/>
              <w:rPr>
                <w:rFonts w:ascii="Times New Roman" w:hAnsi="Times New Roman"/>
                <w:b/>
                <w:sz w:val="20"/>
                <w:szCs w:val="20"/>
              </w:rPr>
            </w:pPr>
            <w:r w:rsidRPr="006139C7">
              <w:rPr>
                <w:rFonts w:ascii="Times New Roman" w:hAnsi="Times New Roman"/>
                <w:b/>
                <w:sz w:val="20"/>
                <w:szCs w:val="20"/>
              </w:rPr>
              <w:t>Nepieciešamais studiju, informatīvais un materiālais aprīkojums</w:t>
            </w:r>
          </w:p>
        </w:tc>
      </w:tr>
      <w:tr w:rsidR="0012188F" w:rsidRPr="006139C7" w:rsidTr="00EF76E3">
        <w:tc>
          <w:tcPr>
            <w:tcW w:w="2553" w:type="dxa"/>
            <w:gridSpan w:val="2"/>
            <w:vMerge/>
            <w:vAlign w:val="center"/>
          </w:tcPr>
          <w:p w:rsidR="0012188F" w:rsidRPr="006139C7" w:rsidRDefault="0012188F" w:rsidP="005F6661">
            <w:pPr>
              <w:spacing w:after="0" w:line="240" w:lineRule="auto"/>
              <w:ind w:left="-57" w:right="-57"/>
              <w:jc w:val="center"/>
              <w:rPr>
                <w:rFonts w:ascii="Times New Roman" w:hAnsi="Times New Roman"/>
              </w:rPr>
            </w:pPr>
          </w:p>
        </w:tc>
        <w:tc>
          <w:tcPr>
            <w:tcW w:w="567" w:type="dxa"/>
            <w:gridSpan w:val="2"/>
            <w:vMerge/>
            <w:vAlign w:val="center"/>
          </w:tcPr>
          <w:p w:rsidR="0012188F" w:rsidRPr="006139C7" w:rsidRDefault="0012188F" w:rsidP="005F6661">
            <w:pPr>
              <w:spacing w:after="0" w:line="240" w:lineRule="auto"/>
              <w:ind w:left="-57" w:right="-57"/>
              <w:jc w:val="center"/>
              <w:rPr>
                <w:rFonts w:ascii="Times New Roman" w:hAnsi="Times New Roman"/>
                <w:b/>
              </w:rPr>
            </w:pPr>
          </w:p>
        </w:tc>
        <w:tc>
          <w:tcPr>
            <w:tcW w:w="6095" w:type="dxa"/>
            <w:vMerge/>
            <w:vAlign w:val="center"/>
          </w:tcPr>
          <w:p w:rsidR="0012188F" w:rsidRPr="006139C7" w:rsidRDefault="0012188F" w:rsidP="005F6661">
            <w:pPr>
              <w:spacing w:after="0" w:line="240" w:lineRule="auto"/>
              <w:ind w:left="-57" w:right="-57"/>
              <w:jc w:val="both"/>
              <w:rPr>
                <w:rFonts w:ascii="Times New Roman" w:hAnsi="Times New Roman"/>
              </w:rPr>
            </w:pPr>
          </w:p>
        </w:tc>
        <w:tc>
          <w:tcPr>
            <w:tcW w:w="1701" w:type="dxa"/>
            <w:vMerge/>
          </w:tcPr>
          <w:p w:rsidR="0012188F" w:rsidRPr="006139C7" w:rsidRDefault="0012188F" w:rsidP="005F6661">
            <w:pPr>
              <w:spacing w:after="0" w:line="240" w:lineRule="auto"/>
              <w:ind w:left="-57" w:right="-57"/>
              <w:jc w:val="center"/>
              <w:rPr>
                <w:rFonts w:ascii="Times New Roman" w:hAnsi="Times New Roman"/>
              </w:rPr>
            </w:pPr>
          </w:p>
        </w:tc>
        <w:tc>
          <w:tcPr>
            <w:tcW w:w="709" w:type="dxa"/>
            <w:vMerge/>
          </w:tcPr>
          <w:p w:rsidR="0012188F" w:rsidRPr="006139C7" w:rsidRDefault="0012188F" w:rsidP="005F6661">
            <w:pPr>
              <w:spacing w:after="0" w:line="240" w:lineRule="auto"/>
              <w:ind w:left="-57" w:right="-57"/>
              <w:jc w:val="center"/>
              <w:rPr>
                <w:rFonts w:ascii="Times New Roman" w:hAnsi="Times New Roman"/>
              </w:rPr>
            </w:pPr>
          </w:p>
        </w:tc>
        <w:tc>
          <w:tcPr>
            <w:tcW w:w="992" w:type="dxa"/>
            <w:vMerge/>
          </w:tcPr>
          <w:p w:rsidR="0012188F" w:rsidRPr="006139C7" w:rsidRDefault="0012188F" w:rsidP="005F6661">
            <w:pPr>
              <w:spacing w:after="0" w:line="240" w:lineRule="auto"/>
              <w:ind w:left="-57" w:right="-57"/>
              <w:jc w:val="center"/>
              <w:rPr>
                <w:rFonts w:ascii="Times New Roman" w:hAnsi="Times New Roman"/>
              </w:rPr>
            </w:pPr>
          </w:p>
        </w:tc>
        <w:tc>
          <w:tcPr>
            <w:tcW w:w="992" w:type="dxa"/>
            <w:vMerge/>
            <w:vAlign w:val="center"/>
          </w:tcPr>
          <w:p w:rsidR="0012188F" w:rsidRPr="006139C7" w:rsidRDefault="0012188F" w:rsidP="005F6661">
            <w:pPr>
              <w:spacing w:after="0" w:line="240" w:lineRule="auto"/>
              <w:ind w:left="-57" w:right="-57"/>
              <w:jc w:val="center"/>
              <w:rPr>
                <w:rFonts w:ascii="Times New Roman" w:hAnsi="Times New Roman"/>
              </w:rPr>
            </w:pPr>
          </w:p>
        </w:tc>
        <w:tc>
          <w:tcPr>
            <w:tcW w:w="1063" w:type="dxa"/>
            <w:gridSpan w:val="2"/>
            <w:vAlign w:val="center"/>
          </w:tcPr>
          <w:p w:rsidR="0012188F" w:rsidRPr="006139C7" w:rsidRDefault="0012188F"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nodrošina fakultāte</w:t>
            </w:r>
          </w:p>
        </w:tc>
        <w:tc>
          <w:tcPr>
            <w:tcW w:w="1063" w:type="dxa"/>
            <w:vAlign w:val="center"/>
          </w:tcPr>
          <w:p w:rsidR="0012188F" w:rsidRPr="006139C7" w:rsidRDefault="0012188F"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nodrošina studējošais</w:t>
            </w:r>
          </w:p>
        </w:tc>
      </w:tr>
      <w:tr w:rsidR="0012188F" w:rsidRPr="006139C7" w:rsidTr="005F6661">
        <w:tc>
          <w:tcPr>
            <w:tcW w:w="15735" w:type="dxa"/>
            <w:gridSpan w:val="12"/>
          </w:tcPr>
          <w:p w:rsidR="0012188F" w:rsidRPr="006139C7" w:rsidRDefault="0012188F" w:rsidP="005F6661">
            <w:pPr>
              <w:spacing w:after="0" w:line="240" w:lineRule="auto"/>
              <w:jc w:val="center"/>
              <w:rPr>
                <w:rFonts w:ascii="Times New Roman" w:hAnsi="Times New Roman"/>
                <w:b/>
                <w:sz w:val="24"/>
                <w:szCs w:val="24"/>
              </w:rPr>
            </w:pPr>
            <w:r w:rsidRPr="006139C7">
              <w:rPr>
                <w:rFonts w:ascii="Times New Roman" w:hAnsi="Times New Roman"/>
                <w:b/>
                <w:sz w:val="24"/>
                <w:szCs w:val="24"/>
              </w:rPr>
              <w:t>Dabas un inženierzinātņu fakultāte</w:t>
            </w:r>
          </w:p>
        </w:tc>
      </w:tr>
      <w:tr w:rsidR="0009695E" w:rsidRPr="006139C7" w:rsidTr="00EF76E3">
        <w:tc>
          <w:tcPr>
            <w:tcW w:w="2553" w:type="dxa"/>
            <w:gridSpan w:val="2"/>
            <w:vAlign w:val="center"/>
          </w:tcPr>
          <w:p w:rsidR="0009695E" w:rsidRPr="006139C7" w:rsidRDefault="0009695E" w:rsidP="005F6661">
            <w:pPr>
              <w:jc w:val="center"/>
              <w:rPr>
                <w:rFonts w:ascii="Times New Roman" w:hAnsi="Times New Roman"/>
                <w:b/>
              </w:rPr>
            </w:pPr>
            <w:r w:rsidRPr="006139C7">
              <w:rPr>
                <w:rFonts w:ascii="Times New Roman" w:hAnsi="Times New Roman"/>
                <w:b/>
              </w:rPr>
              <w:t>Automatizētā projektēšana ar AutoCAD</w:t>
            </w:r>
          </w:p>
        </w:tc>
        <w:tc>
          <w:tcPr>
            <w:tcW w:w="567" w:type="dxa"/>
            <w:gridSpan w:val="2"/>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09695E" w:rsidRPr="006139C7" w:rsidRDefault="0009695E" w:rsidP="005F6661">
            <w:pPr>
              <w:spacing w:after="0"/>
              <w:contextualSpacing/>
              <w:jc w:val="both"/>
              <w:rPr>
                <w:rFonts w:ascii="Times New Roman" w:hAnsi="Times New Roman"/>
              </w:rPr>
            </w:pPr>
            <w:r w:rsidRPr="006139C7">
              <w:rPr>
                <w:rFonts w:ascii="Times New Roman" w:hAnsi="Times New Roman"/>
              </w:rPr>
              <w:t>Studiju kursā studenti apgūs programmas AutoCAD lietošanas pamatus un iegūs praktiskas iemaņas rasējumu izveidē, kā arī apgūs 3D modelēšanas pamatus. Kursa laikā tiks izstrādāts 3D projekts.</w:t>
            </w:r>
          </w:p>
        </w:tc>
        <w:tc>
          <w:tcPr>
            <w:tcW w:w="1701" w:type="dxa"/>
            <w:vAlign w:val="center"/>
          </w:tcPr>
          <w:p w:rsidR="0009695E" w:rsidRPr="006139C7" w:rsidRDefault="0009695E" w:rsidP="005F6661">
            <w:pPr>
              <w:spacing w:after="0" w:line="240" w:lineRule="auto"/>
              <w:jc w:val="center"/>
              <w:rPr>
                <w:rFonts w:ascii="Times New Roman" w:hAnsi="Times New Roman"/>
              </w:rPr>
            </w:pPr>
            <w:r w:rsidRPr="006139C7">
              <w:rPr>
                <w:rFonts w:ascii="Times New Roman" w:hAnsi="Times New Roman"/>
                <w:b/>
              </w:rPr>
              <w:t xml:space="preserve">Ilva Magazeina, </w:t>
            </w:r>
            <w:r w:rsidRPr="006139C7">
              <w:rPr>
                <w:rFonts w:ascii="Times New Roman" w:hAnsi="Times New Roman"/>
              </w:rPr>
              <w:t>lektore</w:t>
            </w:r>
          </w:p>
        </w:tc>
        <w:tc>
          <w:tcPr>
            <w:tcW w:w="709" w:type="dxa"/>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09695E" w:rsidRPr="006139C7" w:rsidRDefault="0009695E" w:rsidP="00EF76E3">
            <w:pPr>
              <w:spacing w:after="0" w:line="240" w:lineRule="auto"/>
              <w:ind w:left="-57" w:right="-57"/>
              <w:jc w:val="center"/>
              <w:rPr>
                <w:rFonts w:ascii="Times New Roman" w:hAnsi="Times New Roman"/>
              </w:rPr>
            </w:pPr>
            <w:r w:rsidRPr="006139C7">
              <w:rPr>
                <w:rFonts w:ascii="Times New Roman" w:hAnsi="Times New Roman"/>
              </w:rPr>
              <w:t>rudens semestris (3. sem.)</w:t>
            </w:r>
          </w:p>
        </w:tc>
        <w:tc>
          <w:tcPr>
            <w:tcW w:w="992" w:type="dxa"/>
            <w:vAlign w:val="center"/>
          </w:tcPr>
          <w:p w:rsidR="0009695E" w:rsidRPr="006139C7" w:rsidRDefault="0009695E" w:rsidP="005F6661">
            <w:pPr>
              <w:spacing w:after="0" w:line="240" w:lineRule="auto"/>
              <w:jc w:val="center"/>
              <w:rPr>
                <w:rFonts w:ascii="Times New Roman" w:hAnsi="Times New Roman"/>
                <w:highlight w:val="red"/>
              </w:rPr>
            </w:pPr>
            <w:r w:rsidRPr="006139C7">
              <w:rPr>
                <w:rFonts w:ascii="Times New Roman" w:hAnsi="Times New Roman"/>
              </w:rPr>
              <w:t>8/12</w:t>
            </w:r>
          </w:p>
        </w:tc>
        <w:tc>
          <w:tcPr>
            <w:tcW w:w="1063" w:type="dxa"/>
            <w:gridSpan w:val="2"/>
            <w:shd w:val="clear" w:color="auto" w:fill="auto"/>
            <w:vAlign w:val="center"/>
          </w:tcPr>
          <w:p w:rsidR="0009695E" w:rsidRPr="006139C7" w:rsidRDefault="0009695E" w:rsidP="005F6661">
            <w:pPr>
              <w:spacing w:after="0" w:line="240" w:lineRule="auto"/>
              <w:jc w:val="center"/>
              <w:rPr>
                <w:rFonts w:ascii="Times New Roman" w:hAnsi="Times New Roman"/>
                <w:highlight w:val="red"/>
              </w:rPr>
            </w:pPr>
            <w:r w:rsidRPr="006139C7">
              <w:rPr>
                <w:rFonts w:ascii="Times New Roman" w:hAnsi="Times New Roman"/>
                <w:sz w:val="18"/>
                <w:szCs w:val="18"/>
              </w:rPr>
              <w:t>Datorklase ar atbilstošu program-matūru</w:t>
            </w:r>
          </w:p>
        </w:tc>
        <w:tc>
          <w:tcPr>
            <w:tcW w:w="1063" w:type="dxa"/>
            <w:vAlign w:val="center"/>
          </w:tcPr>
          <w:p w:rsidR="0009695E" w:rsidRPr="006139C7" w:rsidRDefault="0009695E" w:rsidP="005F6661">
            <w:pPr>
              <w:spacing w:after="0" w:line="240" w:lineRule="auto"/>
              <w:jc w:val="center"/>
              <w:rPr>
                <w:rFonts w:ascii="Times New Roman" w:hAnsi="Times New Roman"/>
                <w:highlight w:val="red"/>
              </w:rPr>
            </w:pPr>
            <w:r w:rsidRPr="006139C7">
              <w:rPr>
                <w:rFonts w:ascii="Times New Roman" w:hAnsi="Times New Roman"/>
                <w:sz w:val="18"/>
                <w:szCs w:val="18"/>
              </w:rPr>
              <w:t>Dators patstāvīgo darbu veikšanai</w:t>
            </w:r>
          </w:p>
        </w:tc>
      </w:tr>
      <w:tr w:rsidR="0009695E"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Civilā aizsardzība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jc w:val="both"/>
              <w:rPr>
                <w:rFonts w:ascii="Times New Roman" w:hAnsi="Times New Roman"/>
              </w:rPr>
            </w:pPr>
            <w:r w:rsidRPr="006139C7">
              <w:rPr>
                <w:rFonts w:ascii="Times New Roman" w:hAnsi="Times New Roman"/>
              </w:rPr>
              <w:t>Studenti gūst zināšanas atpazīt tehnogēna rakstura avāriju vai dabas katastrofu, zina, ko nozīmē un kā rīkoties, saņemot CA signālus, prot pasargāt sevi un apkārtējos no kaitīgu vielu, ieroču iznīcinošu faktoru, uguns ietekmes. Prot rīkoties avāriju, katastrofu seku likvidācijas darbos.</w:t>
            </w:r>
          </w:p>
        </w:tc>
        <w:tc>
          <w:tcPr>
            <w:tcW w:w="1701"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Uldis Žaimis, lektors</w:t>
            </w:r>
          </w:p>
        </w:tc>
        <w:tc>
          <w:tcPr>
            <w:tcW w:w="709"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line="240" w:lineRule="auto"/>
              <w:jc w:val="center"/>
              <w:rPr>
                <w:rFonts w:ascii="Times New Roman" w:hAnsi="Times New Roman"/>
                <w:b/>
              </w:rPr>
            </w:pPr>
            <w:r w:rsidRPr="006139C7">
              <w:rPr>
                <w:rFonts w:ascii="Times New Roman" w:hAnsi="Times New Roman"/>
                <w:b/>
              </w:rPr>
              <w:t>I</w:t>
            </w:r>
          </w:p>
        </w:tc>
        <w:tc>
          <w:tcPr>
            <w:tcW w:w="992"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EF76E3">
            <w:pPr>
              <w:spacing w:after="0" w:line="240" w:lineRule="auto"/>
              <w:ind w:left="-57" w:right="-57"/>
              <w:jc w:val="center"/>
              <w:rPr>
                <w:rFonts w:ascii="Times New Roman" w:hAnsi="Times New Roman"/>
              </w:rPr>
            </w:pPr>
            <w:r w:rsidRPr="006139C7">
              <w:rPr>
                <w:rFonts w:ascii="Times New Roman" w:hAnsi="Times New Roman"/>
              </w:rPr>
              <w:t>rudens</w:t>
            </w:r>
          </w:p>
          <w:p w:rsidR="0009695E" w:rsidRPr="006139C7" w:rsidRDefault="0009695E" w:rsidP="00EF76E3">
            <w:pPr>
              <w:spacing w:after="0" w:line="240" w:lineRule="auto"/>
              <w:ind w:left="-57" w:right="-57"/>
              <w:jc w:val="center"/>
              <w:rPr>
                <w:rFonts w:ascii="Times New Roman" w:hAnsi="Times New Roman"/>
              </w:rPr>
            </w:pPr>
            <w:r w:rsidRPr="006139C7">
              <w:rPr>
                <w:rFonts w:ascii="Times New Roman" w:hAnsi="Times New Roman"/>
              </w:rPr>
              <w:t>semestris</w:t>
            </w:r>
          </w:p>
          <w:p w:rsidR="0009695E" w:rsidRPr="006139C7" w:rsidRDefault="0009695E" w:rsidP="00EF76E3">
            <w:pPr>
              <w:spacing w:after="0" w:line="240" w:lineRule="auto"/>
              <w:ind w:left="-57" w:right="-57"/>
              <w:jc w:val="center"/>
              <w:rPr>
                <w:rFonts w:ascii="Times New Roman" w:hAnsi="Times New Roman"/>
              </w:rPr>
            </w:pPr>
            <w:r w:rsidRPr="006139C7">
              <w:rPr>
                <w:rFonts w:ascii="Times New Roman" w:hAnsi="Times New Roman"/>
              </w:rPr>
              <w:t>(3.sem.)</w:t>
            </w:r>
          </w:p>
        </w:tc>
        <w:tc>
          <w:tcPr>
            <w:tcW w:w="992" w:type="dxa"/>
            <w:tcBorders>
              <w:top w:val="single" w:sz="4" w:space="0" w:color="auto"/>
              <w:left w:val="single" w:sz="4" w:space="0" w:color="auto"/>
              <w:bottom w:val="single" w:sz="4" w:space="0" w:color="auto"/>
              <w:right w:val="single" w:sz="4" w:space="0" w:color="auto"/>
            </w:tcBorders>
            <w:vAlign w:val="center"/>
          </w:tcPr>
          <w:p w:rsidR="0009695E" w:rsidRPr="006139C7" w:rsidRDefault="0009695E" w:rsidP="005F6661">
            <w:pPr>
              <w:spacing w:after="0" w:line="240" w:lineRule="auto"/>
              <w:jc w:val="center"/>
              <w:rPr>
                <w:rFonts w:ascii="Times New Roman" w:hAnsi="Times New Roman"/>
              </w:rPr>
            </w:pPr>
            <w:r w:rsidRPr="006139C7">
              <w:rPr>
                <w:rFonts w:ascii="Times New Roman" w:hAnsi="Times New Roman"/>
              </w:rPr>
              <w:t>30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95E" w:rsidRPr="006139C7" w:rsidRDefault="0009695E"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09695E" w:rsidRPr="006139C7" w:rsidRDefault="00ED0DE7" w:rsidP="005F6661">
            <w:pPr>
              <w:spacing w:after="0" w:line="240" w:lineRule="auto"/>
              <w:jc w:val="center"/>
              <w:rPr>
                <w:rFonts w:ascii="Times New Roman" w:hAnsi="Times New Roman"/>
                <w:strike/>
              </w:rPr>
            </w:pPr>
            <w:r w:rsidRPr="006139C7">
              <w:rPr>
                <w:rFonts w:ascii="Times New Roman" w:hAnsi="Times New Roman"/>
                <w:strike/>
              </w:rPr>
              <w:t>-</w:t>
            </w:r>
          </w:p>
        </w:tc>
      </w:tr>
      <w:tr w:rsidR="00427957"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Fizika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846684" w:rsidRPr="006139C7" w:rsidRDefault="00846684" w:rsidP="00846684">
            <w:pPr>
              <w:spacing w:after="0"/>
              <w:jc w:val="both"/>
              <w:rPr>
                <w:rFonts w:ascii="Times New Roman" w:hAnsi="Times New Roman"/>
              </w:rPr>
            </w:pPr>
            <w:r w:rsidRPr="006139C7">
              <w:rPr>
                <w:rFonts w:ascii="Times New Roman" w:hAnsi="Times New Roman"/>
              </w:rPr>
              <w:t>Apgūstamās tēmas –mehānika: statika, kinemātika, dinamika, darbs un enerģija, impulss, kustība pa riņķa līniju, ķermeņa pilnā mehāniskā enerģija, svārstības, rotācijas kustība; termodinamika un molekulārā fizika; elektromagnētisms: elektrostatika, elektrodinamika, magnētisms; optika; relativitātes teorijas pamati.</w:t>
            </w:r>
          </w:p>
          <w:p w:rsidR="00427957" w:rsidRPr="006139C7" w:rsidRDefault="00846684" w:rsidP="00846684">
            <w:pPr>
              <w:spacing w:after="0"/>
              <w:jc w:val="both"/>
              <w:rPr>
                <w:rFonts w:ascii="Times New Roman" w:hAnsi="Times New Roman"/>
              </w:rPr>
            </w:pPr>
            <w:r w:rsidRPr="006139C7">
              <w:rPr>
                <w:rFonts w:ascii="Times New Roman" w:hAnsi="Times New Roman"/>
              </w:rPr>
              <w:t xml:space="preserve">Piedāvājums attiecas uz profesionālā bakalaura studiju </w:t>
            </w:r>
            <w:r w:rsidRPr="006139C7">
              <w:rPr>
                <w:rFonts w:ascii="Times New Roman" w:hAnsi="Times New Roman"/>
              </w:rPr>
              <w:lastRenderedPageBreak/>
              <w:t>programmu Matemātika, fizika un datorzinātnes un citiem interesentiem.</w:t>
            </w:r>
          </w:p>
        </w:tc>
        <w:tc>
          <w:tcPr>
            <w:tcW w:w="1701"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9239AA">
            <w:pPr>
              <w:spacing w:after="0" w:line="240" w:lineRule="auto"/>
              <w:jc w:val="center"/>
              <w:rPr>
                <w:rFonts w:ascii="Times New Roman" w:hAnsi="Times New Roman"/>
                <w:b/>
              </w:rPr>
            </w:pPr>
            <w:r w:rsidRPr="006139C7">
              <w:rPr>
                <w:rFonts w:ascii="Times New Roman" w:hAnsi="Times New Roman"/>
                <w:b/>
              </w:rPr>
              <w:lastRenderedPageBreak/>
              <w:t>Valdis Priedols,</w:t>
            </w:r>
          </w:p>
          <w:p w:rsidR="00427957" w:rsidRPr="006139C7" w:rsidRDefault="00427957" w:rsidP="009239AA">
            <w:pPr>
              <w:spacing w:after="0" w:line="240" w:lineRule="auto"/>
              <w:jc w:val="center"/>
              <w:rPr>
                <w:rFonts w:ascii="Times New Roman" w:hAnsi="Times New Roman"/>
                <w:b/>
              </w:rPr>
            </w:pPr>
            <w:r w:rsidRPr="006139C7">
              <w:rPr>
                <w:rFonts w:ascii="Times New Roman" w:hAnsi="Times New Roman"/>
              </w:rPr>
              <w:t>lektors</w:t>
            </w:r>
            <w:r w:rsidRPr="006139C7">
              <w:rPr>
                <w:rFonts w:ascii="Times New Roman" w:hAnsi="Times New Roman"/>
                <w:b/>
              </w:rPr>
              <w:t xml:space="preserve"> </w:t>
            </w:r>
          </w:p>
          <w:p w:rsidR="00427957" w:rsidRPr="006139C7" w:rsidRDefault="00427957" w:rsidP="009239AA">
            <w:pPr>
              <w:spacing w:after="0" w:line="240" w:lineRule="auto"/>
              <w:jc w:val="center"/>
              <w:rPr>
                <w:rFonts w:ascii="Times New Roman" w:hAnsi="Times New Roman"/>
              </w:rPr>
            </w:pPr>
            <w:r w:rsidRPr="006139C7">
              <w:rPr>
                <w:rFonts w:ascii="Times New Roman" w:hAnsi="Times New Roman"/>
                <w:b/>
              </w:rPr>
              <w:t xml:space="preserve">Uldis Žaimis, </w:t>
            </w:r>
            <w:r w:rsidRPr="006139C7">
              <w:rPr>
                <w:rFonts w:ascii="Times New Roman" w:hAnsi="Times New Roman"/>
              </w:rPr>
              <w:t>lektors</w:t>
            </w:r>
          </w:p>
          <w:p w:rsidR="00427957" w:rsidRPr="006139C7" w:rsidRDefault="00427957"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9239AA">
            <w:pPr>
              <w:spacing w:after="0" w:line="240" w:lineRule="auto"/>
              <w:ind w:left="-57" w:right="-57"/>
              <w:jc w:val="center"/>
              <w:rPr>
                <w:rFonts w:ascii="Times New Roman" w:hAnsi="Times New Roman"/>
              </w:rPr>
            </w:pPr>
            <w:r w:rsidRPr="006139C7">
              <w:rPr>
                <w:rFonts w:ascii="Times New Roman" w:hAnsi="Times New Roman"/>
              </w:rPr>
              <w:t>rudens</w:t>
            </w:r>
          </w:p>
          <w:p w:rsidR="00427957" w:rsidRPr="006139C7" w:rsidRDefault="00427957" w:rsidP="009239AA">
            <w:pPr>
              <w:spacing w:after="0" w:line="240" w:lineRule="auto"/>
              <w:ind w:left="-57" w:right="-57"/>
              <w:jc w:val="center"/>
              <w:rPr>
                <w:rFonts w:ascii="Times New Roman" w:hAnsi="Times New Roman"/>
              </w:rPr>
            </w:pPr>
            <w:r w:rsidRPr="006139C7">
              <w:rPr>
                <w:rFonts w:ascii="Times New Roman" w:hAnsi="Times New Roman"/>
              </w:rPr>
              <w:t>semestris</w:t>
            </w:r>
          </w:p>
          <w:p w:rsidR="00427957" w:rsidRPr="006139C7" w:rsidRDefault="00427957" w:rsidP="009239AA">
            <w:pPr>
              <w:spacing w:after="0" w:line="240" w:lineRule="auto"/>
              <w:ind w:left="-57" w:right="-57"/>
              <w:jc w:val="center"/>
              <w:rPr>
                <w:rFonts w:ascii="Times New Roman" w:hAnsi="Times New Roman"/>
              </w:rPr>
            </w:pPr>
            <w:r w:rsidRPr="006139C7">
              <w:rPr>
                <w:rFonts w:ascii="Times New Roman" w:hAnsi="Times New Roman"/>
              </w:rPr>
              <w:t>(3.sem.)</w:t>
            </w:r>
          </w:p>
        </w:tc>
        <w:tc>
          <w:tcPr>
            <w:tcW w:w="992"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8/16</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957" w:rsidRPr="006139C7" w:rsidRDefault="00427957" w:rsidP="005F6661">
            <w:pPr>
              <w:spacing w:after="0" w:line="240" w:lineRule="auto"/>
              <w:jc w:val="center"/>
              <w:rPr>
                <w:rFonts w:ascii="Times New Roman" w:hAnsi="Times New Roman"/>
                <w:sz w:val="18"/>
                <w:szCs w:val="18"/>
              </w:rPr>
            </w:pPr>
            <w:r w:rsidRPr="006139C7">
              <w:rPr>
                <w:rFonts w:ascii="Times New Roman" w:hAnsi="Times New Roman"/>
                <w:sz w:val="18"/>
                <w:szCs w:val="18"/>
              </w:rPr>
              <w:t>Fizikas laboratorija</w:t>
            </w:r>
          </w:p>
        </w:tc>
        <w:tc>
          <w:tcPr>
            <w:tcW w:w="1063"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strike/>
              </w:rPr>
            </w:pPr>
            <w:r w:rsidRPr="006139C7">
              <w:rPr>
                <w:rFonts w:ascii="Times New Roman" w:hAnsi="Times New Roman"/>
                <w:strike/>
              </w:rPr>
              <w:t>-</w:t>
            </w:r>
          </w:p>
        </w:tc>
      </w:tr>
      <w:tr w:rsidR="00427957" w:rsidRPr="006139C7" w:rsidTr="00EF76E3">
        <w:tc>
          <w:tcPr>
            <w:tcW w:w="2553" w:type="dxa"/>
            <w:gridSpan w:val="2"/>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b/>
              </w:rPr>
              <w:lastRenderedPageBreak/>
              <w:t>Fotogrāfiju apstrāde ar Adobe Photoshop</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427957" w:rsidRPr="006139C7" w:rsidRDefault="00427957" w:rsidP="005F6661">
            <w:pPr>
              <w:spacing w:after="0"/>
              <w:jc w:val="both"/>
              <w:rPr>
                <w:rFonts w:ascii="Times New Roman" w:hAnsi="Times New Roman"/>
              </w:rPr>
            </w:pPr>
            <w:r w:rsidRPr="006139C7">
              <w:rPr>
                <w:rFonts w:ascii="Times New Roman" w:hAnsi="Times New Roman"/>
              </w:rPr>
              <w:t>Studiju kursā studenti iepazīs fotogrāfiju apstrādes programmas Adobe Photoshop iespējas, kas nepieciešamas attēla kvalitātes, kadrējuma un satura uzlabošanai. Studiju kursā studenti iegūs praktiskas iemaņas fotogrāfiju retušēšanā, toņu un krāsu korekcijā, kā arī fotomontāžu un kolāžu veidošanā.</w:t>
            </w:r>
          </w:p>
          <w:p w:rsidR="00427957" w:rsidRPr="006139C7" w:rsidRDefault="00427957" w:rsidP="005F6661">
            <w:pPr>
              <w:spacing w:after="0" w:line="240" w:lineRule="auto"/>
              <w:jc w:val="both"/>
              <w:rPr>
                <w:rFonts w:ascii="Times New Roman" w:hAnsi="Times New Roman"/>
              </w:rPr>
            </w:pPr>
            <w:r w:rsidRPr="006139C7">
              <w:rPr>
                <w:rFonts w:ascii="Times New Roman" w:hAnsi="Times New Roman"/>
                <w:i/>
              </w:rPr>
              <w:t>Piedāvājums</w:t>
            </w:r>
            <w:r w:rsidRPr="006139C7">
              <w:rPr>
                <w:rFonts w:ascii="Times New Roman" w:hAnsi="Times New Roman"/>
                <w:i/>
                <w:u w:val="single"/>
              </w:rPr>
              <w:t xml:space="preserve"> neattiecas</w:t>
            </w:r>
            <w:r w:rsidRPr="006139C7">
              <w:rPr>
                <w:rFonts w:ascii="Times New Roman" w:hAnsi="Times New Roman"/>
                <w:i/>
              </w:rPr>
              <w:t xml:space="preserve"> uz studiju programmām „Dizains”, „Jauno mediju māksla”,</w:t>
            </w:r>
            <w:r w:rsidR="00A735ED">
              <w:rPr>
                <w:rFonts w:ascii="Times New Roman" w:hAnsi="Times New Roman"/>
                <w:i/>
              </w:rPr>
              <w:t xml:space="preserve"> „Kultūras vadība”</w:t>
            </w:r>
          </w:p>
        </w:tc>
        <w:tc>
          <w:tcPr>
            <w:tcW w:w="1701"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b/>
              </w:rPr>
              <w:t xml:space="preserve">Ilva Magazeina, </w:t>
            </w:r>
            <w:r w:rsidRPr="006139C7">
              <w:rPr>
                <w:rFonts w:ascii="Times New Roman" w:hAnsi="Times New Roman"/>
              </w:rPr>
              <w:t>lektore</w:t>
            </w:r>
          </w:p>
        </w:tc>
        <w:tc>
          <w:tcPr>
            <w:tcW w:w="709"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427957" w:rsidRPr="006139C7" w:rsidRDefault="00427957"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vAlign w:val="center"/>
          </w:tcPr>
          <w:p w:rsidR="00427957" w:rsidRPr="006139C7" w:rsidRDefault="00427957" w:rsidP="005F6661">
            <w:pPr>
              <w:spacing w:after="0" w:line="240" w:lineRule="auto"/>
              <w:jc w:val="center"/>
              <w:rPr>
                <w:rFonts w:ascii="Times New Roman" w:hAnsi="Times New Roman"/>
                <w:highlight w:val="yellow"/>
              </w:rPr>
            </w:pPr>
            <w:r w:rsidRPr="006139C7">
              <w:rPr>
                <w:rFonts w:ascii="Times New Roman" w:hAnsi="Times New Roman"/>
              </w:rPr>
              <w:t>10/12</w:t>
            </w:r>
          </w:p>
        </w:tc>
        <w:tc>
          <w:tcPr>
            <w:tcW w:w="1063" w:type="dxa"/>
            <w:gridSpan w:val="2"/>
            <w:vAlign w:val="center"/>
          </w:tcPr>
          <w:p w:rsidR="00427957" w:rsidRPr="006139C7" w:rsidRDefault="00427957"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Datorklase ar atbilstošu program-matūru</w:t>
            </w:r>
          </w:p>
        </w:tc>
        <w:tc>
          <w:tcPr>
            <w:tcW w:w="1063" w:type="dxa"/>
            <w:vAlign w:val="center"/>
          </w:tcPr>
          <w:p w:rsidR="00427957" w:rsidRPr="006139C7" w:rsidRDefault="00427957"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Dators patstāvīgo darbu veikšanai</w:t>
            </w:r>
          </w:p>
        </w:tc>
      </w:tr>
      <w:tr w:rsidR="00427957"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Ilgtspējīga attīstība</w:t>
            </w:r>
          </w:p>
          <w:p w:rsidR="00427957" w:rsidRPr="006139C7" w:rsidRDefault="00427957" w:rsidP="005F6661">
            <w:pPr>
              <w:spacing w:after="0" w:line="240" w:lineRule="auto"/>
              <w:jc w:val="center"/>
              <w:rPr>
                <w:rFonts w:ascii="Times New Roman" w:hAnsi="Times New Roman"/>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0531B6">
            <w:pPr>
              <w:spacing w:after="0"/>
              <w:jc w:val="both"/>
              <w:rPr>
                <w:rFonts w:ascii="Times New Roman" w:hAnsi="Times New Roman"/>
              </w:rPr>
            </w:pPr>
            <w:r w:rsidRPr="006139C7">
              <w:rPr>
                <w:rFonts w:ascii="Times New Roman" w:hAnsi="Times New Roman"/>
              </w:rPr>
              <w:t>Eksponenciālā izaugsme, ietekmējošie un ierobežojošie faktori. Globālās vides problēmas. IA koncepcija, pamatprincipi, tiesiskais pamats un programmatiskie dokumenti. IA un vides pārvaldības instrumenti un to praktiskā izmantošana. Vides informācija un tās specifika. IA novērtēšanas metodes. Sabiedrības labklājība, to ietekmējošie faktori un novērtēšanas indikatori.</w:t>
            </w:r>
          </w:p>
        </w:tc>
        <w:tc>
          <w:tcPr>
            <w:tcW w:w="1701"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 xml:space="preserve">Māra Zeltiņa, </w:t>
            </w:r>
            <w:r w:rsidRPr="006139C7">
              <w:rPr>
                <w:rFonts w:ascii="Times New Roman" w:hAnsi="Times New Roman"/>
              </w:rPr>
              <w:t>docente</w:t>
            </w:r>
          </w:p>
        </w:tc>
        <w:tc>
          <w:tcPr>
            <w:tcW w:w="709"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992"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EF76E3">
            <w:pPr>
              <w:spacing w:after="0" w:line="240" w:lineRule="auto"/>
              <w:ind w:left="-57" w:right="-57"/>
              <w:jc w:val="center"/>
              <w:rPr>
                <w:rFonts w:ascii="Times New Roman" w:hAnsi="Times New Roman"/>
              </w:rPr>
            </w:pPr>
            <w:r w:rsidRPr="006139C7">
              <w:rPr>
                <w:rFonts w:ascii="Times New Roman" w:hAnsi="Times New Roman"/>
              </w:rPr>
              <w:t>rudens semestris (3. sem.)</w:t>
            </w:r>
          </w:p>
        </w:tc>
        <w:tc>
          <w:tcPr>
            <w:tcW w:w="992"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15/30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957" w:rsidRPr="006139C7" w:rsidRDefault="00427957"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427957" w:rsidRPr="006139C7" w:rsidRDefault="00427957" w:rsidP="005F6661">
            <w:pPr>
              <w:spacing w:after="0" w:line="240" w:lineRule="auto"/>
              <w:jc w:val="center"/>
              <w:rPr>
                <w:rFonts w:ascii="Times New Roman" w:hAnsi="Times New Roman"/>
                <w:strike/>
              </w:rPr>
            </w:pPr>
            <w:r w:rsidRPr="006139C7">
              <w:rPr>
                <w:rFonts w:ascii="Times New Roman" w:hAnsi="Times New Roman"/>
                <w:strike/>
              </w:rPr>
              <w:t>-</w:t>
            </w:r>
          </w:p>
        </w:tc>
      </w:tr>
      <w:tr w:rsidR="00427957" w:rsidRPr="006139C7" w:rsidTr="00EF76E3">
        <w:tc>
          <w:tcPr>
            <w:tcW w:w="2553" w:type="dxa"/>
            <w:gridSpan w:val="2"/>
            <w:vAlign w:val="center"/>
          </w:tcPr>
          <w:p w:rsidR="00427957" w:rsidRPr="006139C7" w:rsidRDefault="00427957" w:rsidP="005F6661">
            <w:pPr>
              <w:jc w:val="center"/>
              <w:rPr>
                <w:rFonts w:ascii="Times New Roman" w:hAnsi="Times New Roman"/>
                <w:b/>
              </w:rPr>
            </w:pPr>
            <w:r w:rsidRPr="006139C7">
              <w:rPr>
                <w:rFonts w:ascii="Times New Roman" w:hAnsi="Times New Roman"/>
                <w:b/>
              </w:rPr>
              <w:t>Interjera modelēšana ar 3ds MAX</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427957" w:rsidRPr="006139C7" w:rsidRDefault="00427957" w:rsidP="005F6661">
            <w:pPr>
              <w:spacing w:after="0"/>
              <w:contextualSpacing/>
              <w:jc w:val="both"/>
              <w:rPr>
                <w:rFonts w:ascii="Times New Roman" w:hAnsi="Times New Roman"/>
              </w:rPr>
            </w:pPr>
            <w:r w:rsidRPr="006139C7">
              <w:rPr>
                <w:rFonts w:ascii="Times New Roman" w:hAnsi="Times New Roman"/>
              </w:rPr>
              <w:t>Studiju kursā studenti tiek iepazīstināti ar telpisku objektu veidošanas paņēmieniem, interjera priekšmetu materiālu izstrādes principiem, gaismas modelēšanu telpā un attēlu renderēšanas parametriem. Kursa laikā tiek izstrādāts telpas interjera modelis un veidota izstrādātā projekta attēlu galerija.</w:t>
            </w:r>
          </w:p>
          <w:p w:rsidR="00427957" w:rsidRPr="006139C7" w:rsidRDefault="00427957" w:rsidP="005F6661">
            <w:pPr>
              <w:spacing w:after="0"/>
              <w:contextualSpacing/>
              <w:jc w:val="both"/>
              <w:rPr>
                <w:rFonts w:ascii="Times New Roman" w:hAnsi="Times New Roman"/>
              </w:rPr>
            </w:pPr>
            <w:r w:rsidRPr="006139C7">
              <w:rPr>
                <w:rFonts w:ascii="Times New Roman" w:hAnsi="Times New Roman"/>
                <w:i/>
              </w:rPr>
              <w:t>Piedāvājums</w:t>
            </w:r>
            <w:r w:rsidRPr="006139C7">
              <w:rPr>
                <w:rFonts w:ascii="Times New Roman" w:hAnsi="Times New Roman"/>
                <w:i/>
                <w:u w:val="single"/>
              </w:rPr>
              <w:t xml:space="preserve"> neattiecas</w:t>
            </w:r>
            <w:r w:rsidRPr="006139C7">
              <w:rPr>
                <w:rFonts w:ascii="Times New Roman" w:hAnsi="Times New Roman"/>
                <w:i/>
              </w:rPr>
              <w:t xml:space="preserve"> uz studiju programmām „Dizains” un „Jauno mediju māksla”</w:t>
            </w:r>
          </w:p>
        </w:tc>
        <w:tc>
          <w:tcPr>
            <w:tcW w:w="1701"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b/>
              </w:rPr>
              <w:t xml:space="preserve">Ilva Magazeina, </w:t>
            </w:r>
            <w:r w:rsidRPr="006139C7">
              <w:rPr>
                <w:rFonts w:ascii="Times New Roman" w:hAnsi="Times New Roman"/>
              </w:rPr>
              <w:t>lektore</w:t>
            </w:r>
          </w:p>
        </w:tc>
        <w:tc>
          <w:tcPr>
            <w:tcW w:w="709"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427957" w:rsidRPr="006139C7" w:rsidRDefault="00427957" w:rsidP="00EF76E3">
            <w:pPr>
              <w:spacing w:after="0" w:line="240" w:lineRule="auto"/>
              <w:ind w:left="-57" w:right="-57"/>
              <w:jc w:val="center"/>
              <w:rPr>
                <w:rFonts w:ascii="Times New Roman" w:hAnsi="Times New Roman"/>
                <w:highlight w:val="red"/>
              </w:rPr>
            </w:pPr>
            <w:r w:rsidRPr="006139C7">
              <w:rPr>
                <w:rFonts w:ascii="Times New Roman" w:hAnsi="Times New Roman"/>
              </w:rPr>
              <w:t>rudens semestris (3. sem.)</w:t>
            </w:r>
          </w:p>
        </w:tc>
        <w:tc>
          <w:tcPr>
            <w:tcW w:w="992" w:type="dxa"/>
            <w:vAlign w:val="center"/>
          </w:tcPr>
          <w:p w:rsidR="00427957" w:rsidRPr="006139C7" w:rsidRDefault="00427957" w:rsidP="005F6661">
            <w:pPr>
              <w:spacing w:after="0" w:line="240" w:lineRule="auto"/>
              <w:jc w:val="center"/>
              <w:rPr>
                <w:rFonts w:ascii="Times New Roman" w:hAnsi="Times New Roman"/>
                <w:highlight w:val="red"/>
              </w:rPr>
            </w:pPr>
            <w:r w:rsidRPr="006139C7">
              <w:rPr>
                <w:rFonts w:ascii="Times New Roman" w:hAnsi="Times New Roman"/>
              </w:rPr>
              <w:t>8/12</w:t>
            </w:r>
          </w:p>
        </w:tc>
        <w:tc>
          <w:tcPr>
            <w:tcW w:w="1063" w:type="dxa"/>
            <w:gridSpan w:val="2"/>
            <w:shd w:val="clear" w:color="auto" w:fill="auto"/>
            <w:vAlign w:val="center"/>
          </w:tcPr>
          <w:p w:rsidR="00427957" w:rsidRPr="006139C7" w:rsidRDefault="00427957" w:rsidP="005F6661">
            <w:pPr>
              <w:spacing w:after="0" w:line="240" w:lineRule="auto"/>
              <w:jc w:val="center"/>
              <w:rPr>
                <w:rFonts w:ascii="Times New Roman" w:hAnsi="Times New Roman"/>
                <w:highlight w:val="red"/>
              </w:rPr>
            </w:pPr>
            <w:r w:rsidRPr="006139C7">
              <w:rPr>
                <w:rFonts w:ascii="Times New Roman" w:hAnsi="Times New Roman"/>
                <w:sz w:val="18"/>
                <w:szCs w:val="18"/>
              </w:rPr>
              <w:t>Datorklase ar atbilstošu program-matūru</w:t>
            </w:r>
          </w:p>
        </w:tc>
        <w:tc>
          <w:tcPr>
            <w:tcW w:w="1063" w:type="dxa"/>
            <w:vAlign w:val="center"/>
          </w:tcPr>
          <w:p w:rsidR="00427957" w:rsidRPr="006139C7" w:rsidRDefault="00427957" w:rsidP="005F6661">
            <w:pPr>
              <w:spacing w:after="0" w:line="240" w:lineRule="auto"/>
              <w:jc w:val="center"/>
              <w:rPr>
                <w:rFonts w:ascii="Times New Roman" w:hAnsi="Times New Roman"/>
                <w:highlight w:val="red"/>
              </w:rPr>
            </w:pPr>
            <w:r w:rsidRPr="006139C7">
              <w:rPr>
                <w:rFonts w:ascii="Times New Roman" w:hAnsi="Times New Roman"/>
                <w:sz w:val="18"/>
                <w:szCs w:val="18"/>
              </w:rPr>
              <w:t>Dators patstāvīgo darbu veikšanai</w:t>
            </w:r>
          </w:p>
        </w:tc>
      </w:tr>
      <w:tr w:rsidR="00427957" w:rsidRPr="006139C7" w:rsidTr="00EF76E3">
        <w:tc>
          <w:tcPr>
            <w:tcW w:w="2553" w:type="dxa"/>
            <w:gridSpan w:val="2"/>
            <w:vAlign w:val="center"/>
          </w:tcPr>
          <w:p w:rsidR="00427957" w:rsidRPr="006139C7" w:rsidRDefault="00427957" w:rsidP="005F6661">
            <w:pPr>
              <w:jc w:val="center"/>
              <w:rPr>
                <w:rFonts w:ascii="Times New Roman" w:hAnsi="Times New Roman"/>
                <w:b/>
              </w:rPr>
            </w:pPr>
            <w:r w:rsidRPr="006139C7">
              <w:rPr>
                <w:rFonts w:ascii="Times New Roman" w:hAnsi="Times New Roman"/>
                <w:b/>
              </w:rPr>
              <w:t>Kvalitāte un tās pilnveides rīki</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427957" w:rsidRPr="006139C7" w:rsidRDefault="00C53759" w:rsidP="005F6661">
            <w:pPr>
              <w:spacing w:after="0"/>
              <w:contextualSpacing/>
              <w:jc w:val="both"/>
              <w:rPr>
                <w:rFonts w:ascii="Times New Roman" w:hAnsi="Times New Roman"/>
              </w:rPr>
            </w:pPr>
            <w:r w:rsidRPr="006139C7">
              <w:rPr>
                <w:rFonts w:ascii="Times New Roman" w:hAnsi="Times New Roman"/>
              </w:rPr>
              <w:t>Kursa mērķis - nodrošināt teorētisko un praktisko iemaņu kopumu procesa kvalitātes nodrošināšanai un pilnveidei. Kursā dots kvalitātes jēdziena attīstības īss vēsturisks pārskats; aplūkoti Deminga kvalitātes teorijas galvenie principi; dažādas kvalitātes definīcijas, to darbības jomas un pielietošana kvalitātes mērījumos. Aplūkots Visaptverošās kvalitātes jēdziens, tās darbības pamatprincipi un kvalitātes vadības sistēmas loma procesu pilnveidē. Analizēti kvalitātes pilnveides rīki.</w:t>
            </w:r>
          </w:p>
        </w:tc>
        <w:tc>
          <w:tcPr>
            <w:tcW w:w="1701" w:type="dxa"/>
            <w:vAlign w:val="center"/>
          </w:tcPr>
          <w:p w:rsidR="00427957" w:rsidRPr="006139C7" w:rsidRDefault="00427957" w:rsidP="00993422">
            <w:pPr>
              <w:spacing w:after="0" w:line="240" w:lineRule="auto"/>
              <w:jc w:val="center"/>
              <w:rPr>
                <w:rFonts w:ascii="Times New Roman" w:hAnsi="Times New Roman"/>
                <w:b/>
              </w:rPr>
            </w:pPr>
            <w:r w:rsidRPr="006139C7">
              <w:rPr>
                <w:rFonts w:ascii="Times New Roman" w:hAnsi="Times New Roman"/>
                <w:b/>
              </w:rPr>
              <w:t>Kārlis Dobelis,</w:t>
            </w:r>
          </w:p>
          <w:p w:rsidR="00427957" w:rsidRPr="006139C7" w:rsidRDefault="00427957" w:rsidP="00993422">
            <w:pPr>
              <w:spacing w:after="0" w:line="240" w:lineRule="auto"/>
              <w:jc w:val="center"/>
              <w:rPr>
                <w:rFonts w:ascii="Times New Roman" w:hAnsi="Times New Roman"/>
              </w:rPr>
            </w:pPr>
            <w:r w:rsidRPr="006139C7">
              <w:rPr>
                <w:rFonts w:ascii="Times New Roman" w:hAnsi="Times New Roman"/>
              </w:rPr>
              <w:t>docents</w:t>
            </w:r>
          </w:p>
        </w:tc>
        <w:tc>
          <w:tcPr>
            <w:tcW w:w="709" w:type="dxa"/>
            <w:vAlign w:val="center"/>
          </w:tcPr>
          <w:p w:rsidR="00427957" w:rsidRPr="006139C7" w:rsidRDefault="00427957" w:rsidP="00993422">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427957" w:rsidRPr="006139C7" w:rsidRDefault="00427957" w:rsidP="00993422">
            <w:pPr>
              <w:spacing w:after="0" w:line="240" w:lineRule="auto"/>
              <w:ind w:left="-57" w:right="-57"/>
              <w:jc w:val="center"/>
              <w:rPr>
                <w:rFonts w:ascii="Times New Roman" w:hAnsi="Times New Roman"/>
              </w:rPr>
            </w:pPr>
            <w:r w:rsidRPr="006139C7">
              <w:rPr>
                <w:rFonts w:ascii="Times New Roman" w:hAnsi="Times New Roman"/>
              </w:rPr>
              <w:t>rudens semestris (3. sem.)</w:t>
            </w:r>
          </w:p>
        </w:tc>
        <w:tc>
          <w:tcPr>
            <w:tcW w:w="992" w:type="dxa"/>
            <w:vAlign w:val="center"/>
          </w:tcPr>
          <w:p w:rsidR="00427957" w:rsidRPr="006139C7" w:rsidRDefault="00427957" w:rsidP="00993422">
            <w:pPr>
              <w:spacing w:after="0" w:line="240" w:lineRule="auto"/>
              <w:jc w:val="center"/>
              <w:rPr>
                <w:rFonts w:ascii="Times New Roman" w:hAnsi="Times New Roman"/>
              </w:rPr>
            </w:pPr>
            <w:r w:rsidRPr="006139C7">
              <w:rPr>
                <w:rFonts w:ascii="Times New Roman" w:hAnsi="Times New Roman"/>
              </w:rPr>
              <w:t xml:space="preserve">15/20 </w:t>
            </w:r>
          </w:p>
        </w:tc>
        <w:tc>
          <w:tcPr>
            <w:tcW w:w="1063" w:type="dxa"/>
            <w:gridSpan w:val="2"/>
            <w:shd w:val="clear" w:color="auto" w:fill="auto"/>
            <w:vAlign w:val="center"/>
          </w:tcPr>
          <w:p w:rsidR="00427957" w:rsidRPr="006139C7" w:rsidRDefault="00427957" w:rsidP="00993422">
            <w:pPr>
              <w:spacing w:after="0" w:line="240" w:lineRule="auto"/>
              <w:jc w:val="center"/>
              <w:rPr>
                <w:rFonts w:ascii="Times New Roman" w:hAnsi="Times New Roman"/>
                <w:color w:val="C00000"/>
                <w:sz w:val="18"/>
                <w:szCs w:val="18"/>
              </w:rPr>
            </w:pPr>
            <w:r w:rsidRPr="006139C7">
              <w:rPr>
                <w:rFonts w:ascii="Times New Roman" w:hAnsi="Times New Roman"/>
                <w:color w:val="C00000"/>
                <w:sz w:val="18"/>
                <w:szCs w:val="18"/>
              </w:rPr>
              <w:t>-</w:t>
            </w:r>
          </w:p>
        </w:tc>
        <w:tc>
          <w:tcPr>
            <w:tcW w:w="1063" w:type="dxa"/>
            <w:vAlign w:val="center"/>
          </w:tcPr>
          <w:p w:rsidR="00427957" w:rsidRPr="006139C7" w:rsidRDefault="00427957"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r>
      <w:tr w:rsidR="00427957" w:rsidRPr="006139C7" w:rsidTr="00EF76E3">
        <w:tc>
          <w:tcPr>
            <w:tcW w:w="2553"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Programmēšana un Lego Mindstorms roboti</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427957" w:rsidRPr="006139C7" w:rsidRDefault="00427957" w:rsidP="005F6661">
            <w:pPr>
              <w:spacing w:after="0"/>
              <w:jc w:val="both"/>
              <w:rPr>
                <w:rFonts w:ascii="Times New Roman" w:hAnsi="Times New Roman"/>
              </w:rPr>
            </w:pPr>
            <w:r w:rsidRPr="006139C7">
              <w:rPr>
                <w:rFonts w:ascii="Times New Roman" w:hAnsi="Times New Roman"/>
              </w:rPr>
              <w:t>Sniegt zināšanas par programmvadāmo ierīču (robotu) uzbūves un darbības pamatprincipiem un veidot prasmes robotu izmantošanai izglītībā, mākslā un inženierzinātnēs. Nodarbībās studenti būvēs Lego Mindstorms robotus un LabView vidē sagatavos datorprogrammas to darbināšanai.</w:t>
            </w:r>
          </w:p>
          <w:p w:rsidR="00427957" w:rsidRPr="006139C7" w:rsidRDefault="00427957" w:rsidP="00586F2F">
            <w:pPr>
              <w:spacing w:after="0"/>
              <w:jc w:val="both"/>
              <w:rPr>
                <w:rFonts w:ascii="Times New Roman" w:hAnsi="Times New Roman"/>
              </w:rPr>
            </w:pPr>
            <w:r w:rsidRPr="006139C7">
              <w:rPr>
                <w:rFonts w:ascii="Times New Roman" w:hAnsi="Times New Roman"/>
                <w:i/>
              </w:rPr>
              <w:lastRenderedPageBreak/>
              <w:t xml:space="preserve">Piedāvājums </w:t>
            </w:r>
            <w:r w:rsidRPr="006139C7">
              <w:rPr>
                <w:rFonts w:ascii="Times New Roman" w:hAnsi="Times New Roman"/>
                <w:i/>
                <w:u w:val="single"/>
              </w:rPr>
              <w:t>attiecas</w:t>
            </w:r>
            <w:r w:rsidRPr="006139C7">
              <w:rPr>
                <w:rFonts w:ascii="Times New Roman" w:hAnsi="Times New Roman"/>
                <w:i/>
              </w:rPr>
              <w:t xml:space="preserve"> uz studiju programmām – Skolotājs, Matemātika, fizika un datorzinātnes, Informācijas tehnoloģija, Jauno mediju māksla, Dizains, Vides un atjaunojamo energoresursu pārvaldība un inženierija</w:t>
            </w:r>
          </w:p>
        </w:tc>
        <w:tc>
          <w:tcPr>
            <w:tcW w:w="1701"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lastRenderedPageBreak/>
              <w:t xml:space="preserve">Dzintars Tomsons, </w:t>
            </w:r>
            <w:r w:rsidRPr="006139C7">
              <w:rPr>
                <w:rFonts w:ascii="Times New Roman" w:hAnsi="Times New Roman"/>
              </w:rPr>
              <w:t>lektors</w:t>
            </w:r>
          </w:p>
        </w:tc>
        <w:tc>
          <w:tcPr>
            <w:tcW w:w="709"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427957" w:rsidRPr="006139C7" w:rsidRDefault="00427957"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8/16</w:t>
            </w:r>
          </w:p>
        </w:tc>
        <w:tc>
          <w:tcPr>
            <w:tcW w:w="1063" w:type="dxa"/>
            <w:gridSpan w:val="2"/>
            <w:shd w:val="clear" w:color="auto" w:fill="auto"/>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sz w:val="18"/>
                <w:szCs w:val="18"/>
              </w:rPr>
              <w:t>Datorklase ar atbilstošu program-matūru</w:t>
            </w:r>
          </w:p>
        </w:tc>
        <w:tc>
          <w:tcPr>
            <w:tcW w:w="1063" w:type="dxa"/>
            <w:vAlign w:val="center"/>
          </w:tcPr>
          <w:p w:rsidR="00427957" w:rsidRPr="006139C7" w:rsidRDefault="00427957" w:rsidP="005F6661">
            <w:pPr>
              <w:spacing w:after="0" w:line="240" w:lineRule="auto"/>
              <w:jc w:val="center"/>
              <w:rPr>
                <w:rFonts w:ascii="Times New Roman" w:hAnsi="Times New Roman"/>
                <w:strike/>
              </w:rPr>
            </w:pPr>
            <w:r w:rsidRPr="006139C7">
              <w:rPr>
                <w:rFonts w:ascii="Times New Roman" w:hAnsi="Times New Roman"/>
                <w:strike/>
              </w:rPr>
              <w:t>-</w:t>
            </w:r>
          </w:p>
        </w:tc>
      </w:tr>
      <w:tr w:rsidR="00427957" w:rsidRPr="006139C7" w:rsidTr="00EF76E3">
        <w:tc>
          <w:tcPr>
            <w:tcW w:w="2553"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lastRenderedPageBreak/>
              <w:t>Vizuālās programmēšanas valodu Scratch un Kodu pamati</w:t>
            </w:r>
          </w:p>
        </w:tc>
        <w:tc>
          <w:tcPr>
            <w:tcW w:w="567" w:type="dxa"/>
            <w:gridSpan w:val="2"/>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427957" w:rsidRPr="006139C7" w:rsidRDefault="00427957" w:rsidP="005F6661">
            <w:pPr>
              <w:spacing w:after="0"/>
              <w:jc w:val="both"/>
              <w:rPr>
                <w:rFonts w:ascii="Times New Roman" w:hAnsi="Times New Roman"/>
              </w:rPr>
            </w:pPr>
            <w:r w:rsidRPr="006139C7">
              <w:rPr>
                <w:rFonts w:ascii="Times New Roman" w:hAnsi="Times New Roman"/>
              </w:rPr>
              <w:t>Sniegt zināšanas par vizuālās programmēšanas valodu Scratch un Kodu izmantošanu studentiem, kuri vēlas mācīt programmēšanas pamatus pamatskolas skolēniem.</w:t>
            </w:r>
          </w:p>
          <w:p w:rsidR="00427957" w:rsidRPr="006139C7" w:rsidRDefault="00427957" w:rsidP="00586F2F">
            <w:pPr>
              <w:spacing w:after="0" w:line="240" w:lineRule="auto"/>
              <w:rPr>
                <w:rFonts w:ascii="Times New Roman" w:hAnsi="Times New Roman"/>
                <w:i/>
              </w:rPr>
            </w:pPr>
            <w:r w:rsidRPr="006139C7">
              <w:rPr>
                <w:rFonts w:ascii="Times New Roman" w:hAnsi="Times New Roman"/>
                <w:i/>
              </w:rPr>
              <w:t xml:space="preserve">Piedāvājums </w:t>
            </w:r>
            <w:r w:rsidRPr="006139C7">
              <w:rPr>
                <w:rFonts w:ascii="Times New Roman" w:hAnsi="Times New Roman"/>
                <w:i/>
                <w:u w:val="single"/>
              </w:rPr>
              <w:t>attiecas</w:t>
            </w:r>
            <w:r w:rsidRPr="006139C7">
              <w:rPr>
                <w:rFonts w:ascii="Times New Roman" w:hAnsi="Times New Roman"/>
                <w:i/>
              </w:rPr>
              <w:t xml:space="preserve"> uz </w:t>
            </w:r>
            <w:r w:rsidR="007801F6">
              <w:rPr>
                <w:rFonts w:ascii="Times New Roman" w:hAnsi="Times New Roman"/>
                <w:i/>
              </w:rPr>
              <w:t xml:space="preserve"> </w:t>
            </w:r>
            <w:r w:rsidRPr="006139C7">
              <w:rPr>
                <w:rFonts w:ascii="Times New Roman" w:hAnsi="Times New Roman"/>
                <w:i/>
              </w:rPr>
              <w:t>studiju programmām – Skolotājs, Matemātika, fizika un datorzinātnes, Informācijas tehnoloģija</w:t>
            </w:r>
          </w:p>
        </w:tc>
        <w:tc>
          <w:tcPr>
            <w:tcW w:w="1701"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 xml:space="preserve">Dzintars Tomsons, </w:t>
            </w:r>
            <w:r w:rsidRPr="006139C7">
              <w:rPr>
                <w:rFonts w:ascii="Times New Roman" w:hAnsi="Times New Roman"/>
              </w:rPr>
              <w:t xml:space="preserve">lektors </w:t>
            </w:r>
          </w:p>
        </w:tc>
        <w:tc>
          <w:tcPr>
            <w:tcW w:w="709" w:type="dxa"/>
            <w:vAlign w:val="center"/>
          </w:tcPr>
          <w:p w:rsidR="00427957" w:rsidRPr="006139C7" w:rsidRDefault="00427957"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427957" w:rsidRPr="006139C7" w:rsidRDefault="00427957" w:rsidP="00EF76E3">
            <w:pPr>
              <w:spacing w:after="0" w:line="240" w:lineRule="auto"/>
              <w:ind w:left="-57" w:right="-57"/>
              <w:jc w:val="center"/>
              <w:rPr>
                <w:rFonts w:ascii="Times New Roman" w:hAnsi="Times New Roman"/>
              </w:rPr>
            </w:pPr>
            <w:r w:rsidRPr="006139C7">
              <w:rPr>
                <w:rFonts w:ascii="Times New Roman" w:hAnsi="Times New Roman"/>
              </w:rPr>
              <w:t>rudens semestris (3. sem.)</w:t>
            </w:r>
          </w:p>
        </w:tc>
        <w:tc>
          <w:tcPr>
            <w:tcW w:w="992"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8/16</w:t>
            </w:r>
          </w:p>
        </w:tc>
        <w:tc>
          <w:tcPr>
            <w:tcW w:w="1063" w:type="dxa"/>
            <w:gridSpan w:val="2"/>
            <w:shd w:val="clear" w:color="auto" w:fill="auto"/>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sz w:val="18"/>
                <w:szCs w:val="18"/>
              </w:rPr>
              <w:t>Datorklase ar atbilstošu program-matūru</w:t>
            </w:r>
          </w:p>
        </w:tc>
        <w:tc>
          <w:tcPr>
            <w:tcW w:w="1063" w:type="dxa"/>
            <w:vAlign w:val="center"/>
          </w:tcPr>
          <w:p w:rsidR="00427957" w:rsidRPr="006139C7" w:rsidRDefault="00427957"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EF76E3">
        <w:tc>
          <w:tcPr>
            <w:tcW w:w="2553" w:type="dxa"/>
            <w:gridSpan w:val="2"/>
            <w:vAlign w:val="center"/>
          </w:tcPr>
          <w:p w:rsidR="00AB6698" w:rsidRDefault="00AB6698" w:rsidP="00AB6698">
            <w:pPr>
              <w:spacing w:after="0" w:line="240" w:lineRule="auto"/>
              <w:jc w:val="center"/>
              <w:rPr>
                <w:rFonts w:ascii="Times New Roman" w:hAnsi="Times New Roman"/>
                <w:b/>
              </w:rPr>
            </w:pPr>
            <w:r>
              <w:rPr>
                <w:rFonts w:ascii="Times New Roman" w:hAnsi="Times New Roman"/>
                <w:b/>
              </w:rPr>
              <w:t>Ar datubāzi saistītas tīmekļa vietnes veidošana, izmantojot PHP un MySQL /</w:t>
            </w:r>
          </w:p>
          <w:p w:rsidR="00AB6698" w:rsidRDefault="00AB6698" w:rsidP="00AB6698">
            <w:pPr>
              <w:jc w:val="center"/>
              <w:rPr>
                <w:rFonts w:ascii="Times New Roman" w:hAnsi="Times New Roman"/>
                <w:b/>
              </w:rPr>
            </w:pPr>
            <w:r>
              <w:rPr>
                <w:rFonts w:ascii="Times New Roman" w:hAnsi="Times New Roman"/>
                <w:b/>
              </w:rPr>
              <w:t>Creating website with PHP and MySQL</w:t>
            </w:r>
          </w:p>
          <w:p w:rsidR="00AB6698" w:rsidRPr="006139C7" w:rsidRDefault="00AB6698" w:rsidP="00AB6698">
            <w:pPr>
              <w:spacing w:after="0" w:line="240" w:lineRule="auto"/>
              <w:jc w:val="center"/>
              <w:rPr>
                <w:rFonts w:ascii="Times New Roman" w:hAnsi="Times New Roman"/>
                <w:b/>
              </w:rPr>
            </w:pP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Pr>
                <w:rFonts w:ascii="Times New Roman" w:hAnsi="Times New Roman"/>
                <w:b/>
              </w:rPr>
              <w:t>2</w:t>
            </w:r>
          </w:p>
        </w:tc>
        <w:tc>
          <w:tcPr>
            <w:tcW w:w="6095" w:type="dxa"/>
            <w:vAlign w:val="center"/>
          </w:tcPr>
          <w:p w:rsidR="00AB6698" w:rsidRPr="006139C7" w:rsidRDefault="00AB6698" w:rsidP="005F6661">
            <w:pPr>
              <w:spacing w:after="0"/>
              <w:jc w:val="both"/>
              <w:rPr>
                <w:rFonts w:ascii="Times New Roman" w:hAnsi="Times New Roman"/>
              </w:rPr>
            </w:pPr>
            <w:r w:rsidRPr="00AB6698">
              <w:rPr>
                <w:rFonts w:ascii="Times New Roman" w:hAnsi="Times New Roman"/>
              </w:rPr>
              <w:t>Kursa mērķis ir sniegt zināšanas un prasmes interaktīvu tīmekļu lapu veidošanā, izmantojot servera puses skriptus un datubāzes datus. Paredzams, ka kursa noslēgumā dalībnieki pratīs veidot servera puses skriptu, izmantojot programmēšanas valodu PHP, un datubāzes vaicājumus, ko nodrošina MySQL./ The course aims to provide knowledge and skills in interactive web design, using server-side scripts and database data. It is expected that the end of the course participants will be able to create a server-side script using the PHP programming language and database queries provided by MySQL.</w:t>
            </w:r>
          </w:p>
        </w:tc>
        <w:tc>
          <w:tcPr>
            <w:tcW w:w="1701" w:type="dxa"/>
            <w:vAlign w:val="center"/>
          </w:tcPr>
          <w:p w:rsidR="00AB6698" w:rsidRPr="006139C7" w:rsidRDefault="00AB6698" w:rsidP="00AB6698">
            <w:pPr>
              <w:spacing w:after="0" w:line="240" w:lineRule="auto"/>
              <w:jc w:val="center"/>
              <w:rPr>
                <w:rFonts w:ascii="Times New Roman" w:hAnsi="Times New Roman"/>
                <w:b/>
              </w:rPr>
            </w:pPr>
            <w:r w:rsidRPr="00AB6698">
              <w:rPr>
                <w:rFonts w:ascii="Times New Roman" w:hAnsi="Times New Roman"/>
                <w:b/>
              </w:rPr>
              <w:t xml:space="preserve">Mārtiņš Sinka, </w:t>
            </w:r>
            <w:r w:rsidRPr="00AB6698">
              <w:rPr>
                <w:rFonts w:ascii="Times New Roman" w:hAnsi="Times New Roman"/>
              </w:rPr>
              <w:t>asistents</w:t>
            </w:r>
          </w:p>
        </w:tc>
        <w:tc>
          <w:tcPr>
            <w:tcW w:w="709" w:type="dxa"/>
            <w:vAlign w:val="center"/>
          </w:tcPr>
          <w:p w:rsidR="00AB6698" w:rsidRPr="006139C7" w:rsidRDefault="00AB6698" w:rsidP="005F6661">
            <w:pPr>
              <w:spacing w:after="0" w:line="240" w:lineRule="auto"/>
              <w:jc w:val="center"/>
              <w:rPr>
                <w:rFonts w:ascii="Times New Roman" w:hAnsi="Times New Roman"/>
                <w:b/>
              </w:rPr>
            </w:pPr>
            <w:r>
              <w:rPr>
                <w:rFonts w:ascii="Times New Roman" w:hAnsi="Times New Roman"/>
                <w:b/>
              </w:rPr>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AB6698">
              <w:rPr>
                <w:rFonts w:ascii="Times New Roman" w:hAnsi="Times New Roman"/>
              </w:rPr>
              <w:t>rudens semestris (3. sem.)</w:t>
            </w:r>
          </w:p>
        </w:tc>
        <w:tc>
          <w:tcPr>
            <w:tcW w:w="992" w:type="dxa"/>
            <w:vAlign w:val="center"/>
          </w:tcPr>
          <w:p w:rsidR="00AB6698" w:rsidRPr="006139C7" w:rsidRDefault="00AB6698" w:rsidP="005F6661">
            <w:pPr>
              <w:spacing w:after="0" w:line="240" w:lineRule="auto"/>
              <w:jc w:val="center"/>
              <w:rPr>
                <w:rFonts w:ascii="Times New Roman" w:hAnsi="Times New Roman"/>
              </w:rPr>
            </w:pPr>
            <w:r>
              <w:rPr>
                <w:rFonts w:ascii="Times New Roman" w:hAnsi="Times New Roman"/>
              </w:rPr>
              <w:t>8/15</w:t>
            </w:r>
          </w:p>
        </w:tc>
        <w:tc>
          <w:tcPr>
            <w:tcW w:w="1063" w:type="dxa"/>
            <w:gridSpan w:val="2"/>
            <w:shd w:val="clear" w:color="auto" w:fill="auto"/>
            <w:vAlign w:val="center"/>
          </w:tcPr>
          <w:p w:rsidR="00AB6698" w:rsidRPr="006139C7" w:rsidRDefault="00AB6698" w:rsidP="002C0227">
            <w:pPr>
              <w:spacing w:after="0" w:line="240" w:lineRule="auto"/>
              <w:jc w:val="center"/>
              <w:rPr>
                <w:rFonts w:ascii="Times New Roman" w:hAnsi="Times New Roman"/>
                <w:highlight w:val="red"/>
              </w:rPr>
            </w:pPr>
            <w:r w:rsidRPr="006139C7">
              <w:rPr>
                <w:rFonts w:ascii="Times New Roman" w:hAnsi="Times New Roman"/>
                <w:sz w:val="18"/>
                <w:szCs w:val="18"/>
              </w:rPr>
              <w:t>Datorklase ar atbilstošu program-matūru</w:t>
            </w:r>
          </w:p>
        </w:tc>
        <w:tc>
          <w:tcPr>
            <w:tcW w:w="1063" w:type="dxa"/>
            <w:vAlign w:val="center"/>
          </w:tcPr>
          <w:p w:rsidR="00AB6698" w:rsidRPr="006139C7" w:rsidRDefault="00AB6698" w:rsidP="002C0227">
            <w:pPr>
              <w:spacing w:after="0" w:line="240" w:lineRule="auto"/>
              <w:jc w:val="center"/>
              <w:rPr>
                <w:rFonts w:ascii="Times New Roman" w:hAnsi="Times New Roman"/>
                <w:highlight w:val="red"/>
              </w:rPr>
            </w:pPr>
            <w:r w:rsidRPr="006139C7">
              <w:rPr>
                <w:rFonts w:ascii="Times New Roman" w:hAnsi="Times New Roman"/>
                <w:sz w:val="18"/>
                <w:szCs w:val="18"/>
              </w:rPr>
              <w:t>Dators patstāvīgo darbu veikšanai</w:t>
            </w:r>
          </w:p>
        </w:tc>
      </w:tr>
      <w:tr w:rsidR="00AB6698" w:rsidRPr="006139C7" w:rsidTr="005F6661">
        <w:trPr>
          <w:trHeight w:val="397"/>
        </w:trPr>
        <w:tc>
          <w:tcPr>
            <w:tcW w:w="15735" w:type="dxa"/>
            <w:gridSpan w:val="12"/>
            <w:vAlign w:val="center"/>
          </w:tcPr>
          <w:p w:rsidR="00AB6698" w:rsidRPr="006139C7" w:rsidRDefault="00AB6698" w:rsidP="005F6661">
            <w:pPr>
              <w:spacing w:after="0" w:line="240" w:lineRule="auto"/>
              <w:jc w:val="center"/>
              <w:rPr>
                <w:rFonts w:ascii="Times New Roman" w:hAnsi="Times New Roman"/>
                <w:b/>
                <w:sz w:val="24"/>
                <w:szCs w:val="24"/>
              </w:rPr>
            </w:pPr>
            <w:r w:rsidRPr="006139C7">
              <w:rPr>
                <w:rFonts w:ascii="Times New Roman" w:hAnsi="Times New Roman"/>
                <w:b/>
                <w:sz w:val="24"/>
                <w:szCs w:val="24"/>
              </w:rPr>
              <w:t>Humanitārās un mākslas zinātņu fakultāte</w:t>
            </w:r>
          </w:p>
        </w:tc>
      </w:tr>
      <w:tr w:rsidR="00AB6698"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Angļu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993422">
            <w:pPr>
              <w:spacing w:after="0" w:line="240" w:lineRule="auto"/>
              <w:jc w:val="both"/>
              <w:rPr>
                <w:rFonts w:ascii="Times New Roman" w:hAnsi="Times New Roman"/>
              </w:rPr>
            </w:pPr>
            <w:r w:rsidRPr="006139C7">
              <w:rPr>
                <w:rFonts w:ascii="Times New Roman" w:hAnsi="Times New Roman"/>
              </w:rPr>
              <w:t>Programmas mērķis ir sniegt praktiskās zināšanas svešvalodā A1- C1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line="240" w:lineRule="auto"/>
              <w:jc w:val="center"/>
              <w:rPr>
                <w:rFonts w:ascii="Times New Roman" w:hAnsi="Times New Roman"/>
                <w:b/>
              </w:rPr>
            </w:pPr>
            <w:r w:rsidRPr="006139C7">
              <w:rPr>
                <w:rFonts w:ascii="Times New Roman" w:hAnsi="Times New Roman"/>
                <w:b/>
              </w:rPr>
              <w:t xml:space="preserve">Indra Kalniņa, </w:t>
            </w:r>
            <w:r w:rsidRPr="006139C7">
              <w:rPr>
                <w:rFonts w:ascii="Times New Roman" w:hAnsi="Times New Roman"/>
              </w:rPr>
              <w:t>lektore</w:t>
            </w:r>
          </w:p>
          <w:p w:rsidR="00AB6698" w:rsidRPr="006139C7" w:rsidRDefault="00AB6698"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Vācu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jc w:val="both"/>
              <w:rPr>
                <w:rFonts w:ascii="Times New Roman" w:hAnsi="Times New Roman"/>
              </w:rPr>
            </w:pPr>
            <w:r w:rsidRPr="006139C7">
              <w:rPr>
                <w:rFonts w:ascii="Times New Roman" w:hAnsi="Times New Roman"/>
              </w:rPr>
              <w:t>Programmas mērķis ir sniegt praktiskās zināšanas svešvalodā A1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Elita Balčus, </w:t>
            </w:r>
            <w:r w:rsidRPr="006139C7">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Krievu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both"/>
              <w:rPr>
                <w:rFonts w:ascii="Times New Roman" w:hAnsi="Times New Roman"/>
              </w:rPr>
            </w:pPr>
            <w:r w:rsidRPr="006139C7">
              <w:rPr>
                <w:rFonts w:ascii="Times New Roman" w:hAnsi="Times New Roman"/>
              </w:rPr>
              <w:t>Programmas mērķis ir sniegt praktiskās zināšanas svešvalodā A1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sz w:val="21"/>
                <w:szCs w:val="21"/>
              </w:rPr>
            </w:pPr>
            <w:r w:rsidRPr="006139C7">
              <w:rPr>
                <w:rFonts w:ascii="Times New Roman" w:hAnsi="Times New Roman"/>
                <w:b/>
                <w:sz w:val="21"/>
                <w:szCs w:val="21"/>
              </w:rPr>
              <w:t xml:space="preserve">Valentīna Kaļiņina, </w:t>
            </w:r>
            <w:r>
              <w:rPr>
                <w:rFonts w:ascii="Times New Roman" w:hAnsi="Times New Roman"/>
                <w:sz w:val="21"/>
                <w:szCs w:val="21"/>
              </w:rPr>
              <w:t>asoc.profesore</w:t>
            </w:r>
          </w:p>
          <w:p w:rsidR="00AB6698" w:rsidRPr="006139C7" w:rsidRDefault="00AB6698" w:rsidP="00F1307D">
            <w:pPr>
              <w:spacing w:after="0" w:line="240" w:lineRule="auto"/>
              <w:jc w:val="center"/>
              <w:rPr>
                <w:rFonts w:ascii="Times New Roman" w:hAnsi="Times New Roman"/>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Franču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jc w:val="both"/>
              <w:rPr>
                <w:rFonts w:ascii="Times New Roman" w:hAnsi="Times New Roman"/>
              </w:rPr>
            </w:pPr>
            <w:r w:rsidRPr="006139C7">
              <w:rPr>
                <w:rFonts w:ascii="Times New Roman" w:hAnsi="Times New Roman"/>
              </w:rPr>
              <w:t xml:space="preserve">Programmas mērķis ir sniegt praktiskās zināšanas svešvalodā A1 līmenī, izkopt prasmes un iemaņas  svešvalodas lietošanā noteiktu </w:t>
            </w:r>
            <w:r w:rsidRPr="006139C7">
              <w:rPr>
                <w:rFonts w:ascii="Times New Roman" w:hAnsi="Times New Roman"/>
              </w:rPr>
              <w:lastRenderedPageBreak/>
              <w:t>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 xml:space="preserve">Inese Veisbuka, </w:t>
            </w:r>
            <w:r w:rsidRPr="006139C7">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Spāņu valoda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jc w:val="both"/>
              <w:rPr>
                <w:rFonts w:ascii="Times New Roman" w:hAnsi="Times New Roman"/>
              </w:rPr>
            </w:pPr>
            <w:r w:rsidRPr="006139C7">
              <w:rPr>
                <w:rFonts w:ascii="Times New Roman" w:hAnsi="Times New Roman"/>
              </w:rPr>
              <w:t>Programmas mērķis ir sniegt praktiskās zināšanas svešvalodā A1 līmenī, izkopt prasmes un iemaņas  svešvalodas lietošanā noteiktu leksisku un gramatisku tēmu ietvaros, iepazīties ar attiecīgā valodā runājošo valstu kultūru, politiku, tradīcijām, mentalitāti.</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line="240" w:lineRule="auto"/>
              <w:jc w:val="center"/>
              <w:rPr>
                <w:rFonts w:ascii="Times New Roman" w:hAnsi="Times New Roman"/>
                <w:b/>
              </w:rPr>
            </w:pPr>
            <w:r w:rsidRPr="006139C7">
              <w:rPr>
                <w:rFonts w:ascii="Times New Roman" w:hAnsi="Times New Roman"/>
                <w:b/>
              </w:rPr>
              <w:t xml:space="preserve">Linda Gaile, </w:t>
            </w:r>
            <w:r w:rsidRPr="006139C7">
              <w:rPr>
                <w:rFonts w:ascii="Times New Roman" w:hAnsi="Times New Roman"/>
              </w:rPr>
              <w:t>lektore</w:t>
            </w:r>
          </w:p>
          <w:p w:rsidR="00AB6698" w:rsidRPr="006139C7" w:rsidRDefault="00AB6698"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Latviešu valodas interpunkcija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jc w:val="both"/>
              <w:rPr>
                <w:rFonts w:ascii="Times New Roman" w:hAnsi="Times New Roman"/>
              </w:rPr>
            </w:pPr>
            <w:r w:rsidRPr="006139C7">
              <w:rPr>
                <w:rFonts w:ascii="Times New Roman" w:hAnsi="Times New Roman"/>
              </w:rPr>
              <w:t>Interpunkcijas jēdziens. Interpunkcijas pamatprincipi: gramatiskais un intonatīvais. Pieturzīmju veidi: atdalītājpieturzīmes un izdalītājpieturzīmes; īstās un papildus pieturzīmes. Teikuma beigu pieturzīmes. Pārskats par atsevišķu pieturzīmju lietojumu. Komats. Domuzīme. Kols. Semikols. Iekavas. Papildu pieturzīmes: pēdiņas, vienpēdiņas, divpunkte, apostrofs, defise.</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Linda Lauze, </w:t>
            </w:r>
            <w:r w:rsidRPr="006139C7">
              <w:rPr>
                <w:rFonts w:ascii="Times New Roman" w:hAnsi="Times New Roman"/>
              </w:rPr>
              <w:t>asoc. profesore</w:t>
            </w: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EF76E3">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Māksla un jaunrade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F1307D">
            <w:pPr>
              <w:spacing w:after="0"/>
              <w:jc w:val="both"/>
              <w:rPr>
                <w:rFonts w:ascii="Times New Roman" w:hAnsi="Times New Roman"/>
              </w:rPr>
            </w:pPr>
            <w:r w:rsidRPr="006139C7">
              <w:rPr>
                <w:rFonts w:ascii="Times New Roman" w:hAnsi="Times New Roman"/>
              </w:rPr>
              <w:t>Studiju kurs iepazīstina studējošos ar dažādiem mākslas veidiem. Personības radošā potenciāla izpēti, spēju raksturojumu un to veidiem. Radoša darbība ir cilvēka veikta produktīva darbība, kas rosina personības attīstību. Ir daudzveidīgas metodes un tehnikas radošā potenciāla attīstīšanā un izvērtēšanā, pielietojot mākslinieciskos materiālus.</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 xml:space="preserve">Inta Klāsone, </w:t>
            </w:r>
            <w:r w:rsidRPr="006139C7">
              <w:rPr>
                <w:rFonts w:ascii="Times New Roman" w:hAnsi="Times New Roman"/>
              </w:rPr>
              <w:t>profesore</w:t>
            </w:r>
          </w:p>
          <w:p w:rsidR="00AB6698" w:rsidRPr="006139C7" w:rsidRDefault="00AB6698" w:rsidP="005F666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812295">
        <w:tc>
          <w:tcPr>
            <w:tcW w:w="2553"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Radošās rakstīšanas pamati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EF76E3">
            <w:pPr>
              <w:spacing w:after="0" w:line="240" w:lineRule="auto"/>
              <w:jc w:val="center"/>
              <w:rPr>
                <w:rFonts w:ascii="Times New Roman" w:hAnsi="Times New Roman"/>
              </w:rPr>
            </w:pPr>
            <w:r w:rsidRPr="006139C7">
              <w:rPr>
                <w:rFonts w:ascii="Times New Roman" w:hAnsi="Times New Roman"/>
              </w:rPr>
              <w:t>Kursā tiek aplūkoti tie literatūrzinātnes (dzejas un prozas) jautājumi, kas studentiem nodrošina priekšstatu par kvalitatīvu, māksliniecisku tekstu. Kurss veltīts kritikas un teksta analīzes jautājumiem, kā arī attīsta radošās rakstīšanas pamatprasmes.</w:t>
            </w:r>
          </w:p>
        </w:tc>
        <w:tc>
          <w:tcPr>
            <w:tcW w:w="1701"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Linda Zulmane, </w:t>
            </w:r>
            <w:r w:rsidRPr="006139C7">
              <w:rPr>
                <w:rFonts w:ascii="Times New Roman" w:hAnsi="Times New Roman"/>
              </w:rPr>
              <w:t>lektore</w:t>
            </w:r>
          </w:p>
        </w:tc>
        <w:tc>
          <w:tcPr>
            <w:tcW w:w="709"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992"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8/12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698" w:rsidRPr="006139C7" w:rsidRDefault="00AB6698" w:rsidP="005F6661">
            <w:pPr>
              <w:spacing w:after="0" w:line="240" w:lineRule="auto"/>
              <w:jc w:val="center"/>
              <w:rPr>
                <w:rFonts w:ascii="Times New Roman" w:hAnsi="Times New Roman"/>
                <w:sz w:val="18"/>
                <w:szCs w:val="18"/>
              </w:rPr>
            </w:pPr>
            <w:r w:rsidRPr="006139C7">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AB6698" w:rsidRPr="006139C7" w:rsidRDefault="00AB6698" w:rsidP="005F6661">
            <w:pPr>
              <w:spacing w:after="0" w:line="240" w:lineRule="auto"/>
              <w:jc w:val="center"/>
              <w:rPr>
                <w:rFonts w:ascii="Times New Roman" w:hAnsi="Times New Roman"/>
                <w:strike/>
              </w:rPr>
            </w:pPr>
            <w:r w:rsidRPr="006139C7">
              <w:rPr>
                <w:rFonts w:ascii="Times New Roman" w:hAnsi="Times New Roman"/>
                <w:strike/>
              </w:rPr>
              <w:t>-</w:t>
            </w:r>
          </w:p>
        </w:tc>
      </w:tr>
      <w:tr w:rsidR="00AB6698" w:rsidRPr="006139C7" w:rsidTr="005F6661">
        <w:trPr>
          <w:trHeight w:val="397"/>
        </w:trPr>
        <w:tc>
          <w:tcPr>
            <w:tcW w:w="15735" w:type="dxa"/>
            <w:gridSpan w:val="12"/>
            <w:vAlign w:val="center"/>
          </w:tcPr>
          <w:p w:rsidR="00AB6698" w:rsidRPr="006139C7" w:rsidRDefault="00AB6698" w:rsidP="005F6661">
            <w:pPr>
              <w:spacing w:after="0" w:line="240" w:lineRule="auto"/>
              <w:jc w:val="center"/>
              <w:rPr>
                <w:rFonts w:ascii="Times New Roman" w:hAnsi="Times New Roman"/>
                <w:b/>
                <w:sz w:val="24"/>
                <w:szCs w:val="24"/>
              </w:rPr>
            </w:pPr>
            <w:r w:rsidRPr="006139C7">
              <w:rPr>
                <w:rFonts w:ascii="Times New Roman" w:hAnsi="Times New Roman"/>
                <w:b/>
                <w:sz w:val="24"/>
                <w:szCs w:val="24"/>
              </w:rPr>
              <w:t>Pedagoģijas un sociālā darba fakultāte</w:t>
            </w:r>
          </w:p>
        </w:tc>
      </w:tr>
      <w:tr w:rsidR="00AB6698" w:rsidRPr="006139C7" w:rsidTr="00812295">
        <w:tc>
          <w:tcPr>
            <w:tcW w:w="2553" w:type="dxa"/>
            <w:gridSpan w:val="2"/>
            <w:vAlign w:val="center"/>
          </w:tcPr>
          <w:p w:rsidR="00AB6698" w:rsidRPr="006139C7" w:rsidRDefault="00AB6698" w:rsidP="005F6661">
            <w:pPr>
              <w:spacing w:after="0" w:line="240" w:lineRule="auto"/>
              <w:contextualSpacing/>
              <w:jc w:val="center"/>
              <w:rPr>
                <w:rFonts w:ascii="Times New Roman" w:hAnsi="Times New Roman"/>
                <w:b/>
              </w:rPr>
            </w:pPr>
            <w:r w:rsidRPr="006139C7">
              <w:rPr>
                <w:rFonts w:ascii="Times New Roman" w:hAnsi="Times New Roman"/>
                <w:b/>
              </w:rPr>
              <w:t>Aerobika Step-up</w:t>
            </w:r>
          </w:p>
        </w:tc>
        <w:tc>
          <w:tcPr>
            <w:tcW w:w="567" w:type="dxa"/>
            <w:gridSpan w:val="2"/>
            <w:vAlign w:val="center"/>
          </w:tcPr>
          <w:p w:rsidR="00AB6698" w:rsidRPr="006139C7" w:rsidRDefault="00AB6698" w:rsidP="005F6661">
            <w:pPr>
              <w:spacing w:after="0" w:line="240" w:lineRule="auto"/>
              <w:contextualSpacing/>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contextualSpacing/>
              <w:jc w:val="center"/>
              <w:rPr>
                <w:rFonts w:ascii="Times New Roman" w:hAnsi="Times New Roman"/>
              </w:rPr>
            </w:pPr>
            <w:r w:rsidRPr="006139C7">
              <w:rPr>
                <w:rFonts w:ascii="Times New Roman" w:hAnsi="Times New Roman"/>
              </w:rPr>
              <w:t>Apgūstot programmā piedāvāto, iespējams pilnveidot kustību prasmes un iemaņas step-up virziena aerobikā. Lielisks kardio treniņš.</w:t>
            </w:r>
          </w:p>
        </w:tc>
        <w:tc>
          <w:tcPr>
            <w:tcW w:w="1701" w:type="dxa"/>
            <w:vAlign w:val="center"/>
          </w:tcPr>
          <w:p w:rsidR="00AB6698" w:rsidRPr="006139C7" w:rsidRDefault="00AB6698" w:rsidP="005F6661">
            <w:pPr>
              <w:spacing w:after="0" w:line="240" w:lineRule="auto"/>
              <w:contextualSpacing/>
              <w:jc w:val="center"/>
              <w:rPr>
                <w:rFonts w:ascii="Times New Roman" w:hAnsi="Times New Roman"/>
              </w:rPr>
            </w:pPr>
            <w:r w:rsidRPr="006139C7">
              <w:rPr>
                <w:rFonts w:ascii="Times New Roman" w:hAnsi="Times New Roman"/>
                <w:b/>
              </w:rPr>
              <w:t>Antra Alksne,</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contextualSpacing/>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EF76E3">
            <w:pPr>
              <w:spacing w:after="0" w:line="240" w:lineRule="auto"/>
              <w:ind w:left="-57" w:right="-57"/>
              <w:contextualSpacing/>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contextualSpacing/>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contextualSpacing/>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contextualSpacing/>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Austrumu deja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Austrumu deja ir gan fitnesa sistēmas deju aerobikas paveids.gan dejas mākslas forma. Kurss paredzēts tikai sieviešu auditorijai.Austrumu deja kā fizisko vingrinājumu komplekss figūras korekcijai, veselības uzlabošanai un muskulatūras nostiprināšanai ir lieliska alternatīva citiem – daudz aktīvākiem un „vīrišķīgākiem” fitnesa veidiem. Šī deja atklāj sievietes īpašās fizioloģiskās un estētiskās iespējas.</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Zita Valka,</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Balss attīstīšana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 xml:space="preserve">Kurss sniedz teorētiskas un praktiskas zināšanas par balss aparāta </w:t>
            </w:r>
            <w:r w:rsidRPr="006139C7">
              <w:rPr>
                <w:rFonts w:ascii="Times New Roman" w:hAnsi="Times New Roman"/>
              </w:rPr>
              <w:lastRenderedPageBreak/>
              <w:t xml:space="preserve">anatomiju un fizioloģiju, balss akustiskajām īpašībām, balss veidošanas tehnikām, kā arī balss higiēnu. Kursa apguves gaitā tiek veikta individuāla balss novērtēšana, balss attīstīšana, izmantojot </w:t>
            </w:r>
            <w:r w:rsidRPr="006139C7">
              <w:rPr>
                <w:rFonts w:ascii="Times New Roman" w:hAnsi="Times New Roman"/>
                <w:i/>
              </w:rPr>
              <w:t>biofeedback</w:t>
            </w:r>
            <w:r w:rsidRPr="006139C7">
              <w:rPr>
                <w:rFonts w:ascii="Times New Roman" w:hAnsi="Times New Roman"/>
              </w:rPr>
              <w:t xml:space="preserve"> metodi.</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lastRenderedPageBreak/>
              <w:t>Baiba Trinīte,</w:t>
            </w:r>
            <w:r w:rsidRPr="006139C7">
              <w:rPr>
                <w:rFonts w:ascii="Times New Roman" w:hAnsi="Times New Roman"/>
              </w:rPr>
              <w:t xml:space="preserve"> </w:t>
            </w:r>
            <w:r w:rsidRPr="006139C7">
              <w:rPr>
                <w:rFonts w:ascii="Times New Roman" w:hAnsi="Times New Roman"/>
              </w:rPr>
              <w:lastRenderedPageBreak/>
              <w:t>docente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 xml:space="preserve">rudens </w:t>
            </w:r>
            <w:r w:rsidRPr="006139C7">
              <w:rPr>
                <w:rFonts w:ascii="Times New Roman" w:hAnsi="Times New Roman"/>
              </w:rPr>
              <w:lastRenderedPageBreak/>
              <w:t>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lastRenderedPageBreak/>
              <w:t>12/12</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5E62CD">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Bodifitness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Iepazīstināt studentus ar bodibildinga un fitnesa vēsturi, galvenajiem virzieniem un tendencēm. Mācīt treniņu teoriju un metodiku. Pareiza kustību tehnika. Fiziskās slodzes intensitāte, slodzes kontrole, nodarbības uzbūve. Dažādu trenažieru pielietošana nodarbībās. Treniņu nodarbību izstrādāšana atbilstoši fiziskajai sagatavotībai. Apgūt treniņu ciklēšanas un variēšanas stratēģijas.</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Māris Šveiduks, </w:t>
            </w:r>
            <w:r w:rsidRPr="006139C7">
              <w:rPr>
                <w:rFonts w:ascii="Times New Roman" w:hAnsi="Times New Roman"/>
              </w:rPr>
              <w:t>asistents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Fitness (aerobika)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jc w:val="center"/>
              <w:rPr>
                <w:rFonts w:ascii="Times New Roman" w:hAnsi="Times New Roman"/>
              </w:rPr>
            </w:pPr>
            <w:r w:rsidRPr="0052534E">
              <w:rPr>
                <w:rFonts w:ascii="Times New Roman" w:hAnsi="Times New Roman"/>
              </w:rPr>
              <w:t>Aerobikas pirmsākumi Latvijā. Aerobika – fitnesa metode. Aerobikas struktūra, saturs, līdzekļi, metodes, terminoloģija, bāzes kustības, nodarbību organizēšana. Kursā tiks ietverti sekojoši aerobikas novirzieni - (classic aerobics, step aerobics, body-toning, kickbox aerobics, fitball un dance aerobics). Dažāda inventāra pielietošana aerobikas nodarbībās. Fizisko vingrinājumu slodzes un apjoma pielietojums atbilstoši fiziskajai sagatavotībai. Praktiskās nodarbības.</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Helēna Vecenāne,</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Ģitārspēle</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Studiju kurss piedāvā apgūt pamatiemaņas, kā arī pilnveidot esošās prasmes un iemaņas ģitārspēlē un tās repertuārā un to radoši izmantot pedagoģiskajā procesā un brīvā laika aktivitātēs.</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Juris Pavītols,</w:t>
            </w:r>
            <w:r w:rsidRPr="006139C7">
              <w:rPr>
                <w:rFonts w:ascii="Times New Roman" w:hAnsi="Times New Roman"/>
              </w:rPr>
              <w:t xml:space="preserve"> lektors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ģitāra</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Hatha joga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Hatha joga ir atveseļojošās vingrošanas paveids, kas balstīts uz senu Vēdisko tradīciju, kura piemērota mūsdienām. Nodarbības pamatā ir ķermeņa pozas, kas attīsta lokanību, līdzsvaru, spēku un palīdz iepazīt savu ķermeni, kā arī elpošanas vingrinājumi.  Joga ir lielisks veids, kā atbrīvoties no stresa. Tā stimulē pozitīvu domāšanu, vienlaicīgi pilnveidojot ķermeni. Jogai ir milzīgs atveseļojošs efekts.</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Zita Valka,</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Indigo bērni un viņu audzināšana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Mūsdienās arvien vairāk dzimst jaunā laikmeta bērni, kurus bieži dēvē par indigo bērniem. Šie bērni ir ne tikai intelektuāli attīstītāki, bet arī emocionāli trauslāki. Tāpēc ir svarīgi izzināt indigo bērnu fenomenu un pielietot viņiem piemērotākās pozitīvās audzināšanas metodes gan skolotāja darbībā, gan vecāku izglītošanā bērnu audzināšanas jautājumos.</w:t>
            </w:r>
          </w:p>
        </w:tc>
        <w:tc>
          <w:tcPr>
            <w:tcW w:w="1701" w:type="dxa"/>
            <w:vAlign w:val="center"/>
          </w:tcPr>
          <w:p w:rsidR="00AB6698" w:rsidRPr="006139C7" w:rsidRDefault="00AB6698" w:rsidP="008B6E22">
            <w:pPr>
              <w:spacing w:after="0" w:line="240" w:lineRule="auto"/>
              <w:jc w:val="center"/>
              <w:rPr>
                <w:rFonts w:ascii="Times New Roman" w:hAnsi="Times New Roman"/>
                <w:b/>
              </w:rPr>
            </w:pPr>
            <w:r w:rsidRPr="006139C7">
              <w:rPr>
                <w:rFonts w:ascii="Times New Roman" w:hAnsi="Times New Roman"/>
                <w:b/>
              </w:rPr>
              <w:t xml:space="preserve">Blāzma Vikmane, </w:t>
            </w:r>
          </w:p>
          <w:p w:rsidR="00AB6698" w:rsidRPr="006139C7" w:rsidRDefault="00AB6698" w:rsidP="008B6E22">
            <w:pPr>
              <w:spacing w:after="0" w:line="240" w:lineRule="auto"/>
              <w:jc w:val="center"/>
              <w:rPr>
                <w:rFonts w:ascii="Times New Roman" w:hAnsi="Times New Roman"/>
              </w:rPr>
            </w:pPr>
            <w:r w:rsidRPr="006139C7">
              <w:rPr>
                <w:rFonts w:ascii="Times New Roman" w:hAnsi="Times New Roman"/>
              </w:rPr>
              <w:t>docente</w:t>
            </w:r>
          </w:p>
        </w:tc>
        <w:tc>
          <w:tcPr>
            <w:tcW w:w="709" w:type="dxa"/>
            <w:vAlign w:val="center"/>
          </w:tcPr>
          <w:p w:rsidR="00AB6698" w:rsidRPr="006139C7" w:rsidRDefault="00AB6698" w:rsidP="005F6661">
            <w:pPr>
              <w:spacing w:after="0" w:line="240" w:lineRule="auto"/>
              <w:jc w:val="center"/>
              <w:rPr>
                <w:rFonts w:ascii="Times New Roman" w:hAnsi="Times New Roman"/>
                <w:b/>
              </w:rPr>
            </w:pP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5E62CD">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Klasiskās dejas pamati</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AE14D8">
            <w:pPr>
              <w:jc w:val="center"/>
              <w:rPr>
                <w:rFonts w:ascii="Times New Roman" w:hAnsi="Times New Roman"/>
              </w:rPr>
            </w:pPr>
            <w:r w:rsidRPr="006139C7">
              <w:rPr>
                <w:rFonts w:ascii="Times New Roman" w:hAnsi="Times New Roman"/>
              </w:rPr>
              <w:t xml:space="preserve">Programmā teorētiski un praktiski apgūst klasiskās dejas pamatus. Studenti attīsta: kāju lokanību, deju soļus, pareizu ķermeņa stāvokli, stabilitāti, lokanību, augstu, vieglu lēcienu, precīzu kustību koordināciju. Ar izturības, spēka un stabilitātes attīstību </w:t>
            </w:r>
            <w:r w:rsidRPr="006139C7">
              <w:rPr>
                <w:rFonts w:ascii="Times New Roman" w:hAnsi="Times New Roman"/>
              </w:rPr>
              <w:lastRenderedPageBreak/>
              <w:t>tika ieaudzināta brīvāka ķermeņa, galvas kustību un īpaši roku koordinācija. Studenti apgūst dažādas kustību kombinācijas, attīsta muzikalitāti un horeogrāfisko atmiņu.</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Zita Valka,</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C26E60">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Koriģējošā vingrošana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C26E60">
            <w:pPr>
              <w:jc w:val="center"/>
              <w:rPr>
                <w:rFonts w:ascii="Times New Roman" w:hAnsi="Times New Roman"/>
              </w:rPr>
            </w:pPr>
            <w:r w:rsidRPr="006139C7">
              <w:rPr>
                <w:rFonts w:ascii="Times New Roman" w:hAnsi="Times New Roman"/>
              </w:rPr>
              <w:t>Studiju kurss sniedz teorētiskās zināšanas par stāju, to nozīmi saistībā ar veselību. Kursa apguve sekmē studentu izpratni par stāju ikdienā; stājas traucējumu novēršanas iespējām</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Antra Alksne, </w:t>
            </w: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p>
        </w:tc>
        <w:tc>
          <w:tcPr>
            <w:tcW w:w="1063" w:type="dxa"/>
            <w:vAlign w:val="center"/>
          </w:tcPr>
          <w:p w:rsidR="00AB6698" w:rsidRPr="006139C7" w:rsidRDefault="00AB6698" w:rsidP="005F6661">
            <w:pPr>
              <w:spacing w:after="0" w:line="240" w:lineRule="auto"/>
              <w:jc w:val="center"/>
              <w:rPr>
                <w:rFonts w:ascii="Times New Roman" w:hAnsi="Times New Roman"/>
              </w:rPr>
            </w:pPr>
          </w:p>
        </w:tc>
      </w:tr>
      <w:tr w:rsidR="00AB6698" w:rsidRPr="006139C7" w:rsidTr="005E62CD">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Laikmetīgā deja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AE14D8">
            <w:pPr>
              <w:jc w:val="center"/>
              <w:rPr>
                <w:rFonts w:ascii="Times New Roman" w:hAnsi="Times New Roman"/>
              </w:rPr>
            </w:pPr>
            <w:r w:rsidRPr="006139C7">
              <w:rPr>
                <w:rFonts w:ascii="Times New Roman" w:hAnsi="Times New Roman"/>
              </w:rPr>
              <w:t>Kurss dod ieskatu laikmetīgās dejas pamatos – praktiskās nodarbības. Laikmetīgā deja lielā mērā veicina izpratni par ķermeņa nostādīšanu, uzbūvi un funkcijām, apgūstot laikmetīgo deju, students ir spējīgs kustībā integrēt ķermeni pilnvērtīgi. Iegūtās zināšanas un kustību prasmes dod iespēju uzlabot vispārēju kustību kvalitāti gan dejā, gan sportā, gan sadzīvē.</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Agate Cukura,</w:t>
            </w:r>
          </w:p>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asistente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p>
        </w:tc>
        <w:tc>
          <w:tcPr>
            <w:tcW w:w="921" w:type="dxa"/>
            <w:vAlign w:val="center"/>
          </w:tcPr>
          <w:p w:rsidR="00AB6698" w:rsidRPr="006139C7" w:rsidRDefault="00AB6698" w:rsidP="005F6661">
            <w:pPr>
              <w:spacing w:after="0" w:line="240" w:lineRule="auto"/>
              <w:jc w:val="center"/>
              <w:rPr>
                <w:rFonts w:ascii="Times New Roman" w:hAnsi="Times New Roman"/>
              </w:rPr>
            </w:pPr>
          </w:p>
        </w:tc>
        <w:tc>
          <w:tcPr>
            <w:tcW w:w="1063" w:type="dxa"/>
            <w:vAlign w:val="center"/>
          </w:tcPr>
          <w:p w:rsidR="00AB6698" w:rsidRPr="006139C7" w:rsidRDefault="00AB6698" w:rsidP="005F6661">
            <w:pPr>
              <w:spacing w:after="0" w:line="240" w:lineRule="auto"/>
              <w:jc w:val="center"/>
              <w:rPr>
                <w:rFonts w:ascii="Times New Roman" w:hAnsi="Times New Roman"/>
              </w:rPr>
            </w:pP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eastAsia="Times New Roman" w:hAnsi="Times New Roman"/>
                <w:b/>
                <w:color w:val="000000"/>
                <w:lang w:eastAsia="lv-LV"/>
              </w:rPr>
              <w:t>Latviešu nedzirdīgo zīmju valodas pamati</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F6661">
            <w:pPr>
              <w:pStyle w:val="Parasts1"/>
              <w:jc w:val="center"/>
              <w:rPr>
                <w:sz w:val="22"/>
                <w:szCs w:val="22"/>
              </w:rPr>
            </w:pPr>
            <w:r w:rsidRPr="006139C7">
              <w:rPr>
                <w:sz w:val="22"/>
                <w:szCs w:val="22"/>
              </w:rPr>
              <w:t>Studiju kursa programmā tiek nodrošinātas iespējas apgūt priekšstatu par alternatīvajiem komunikācijas līdzekļiem un to izmantošanu dažādās sociālās dzīves sfērās. Tiek nodrošināti apstākļi zināšanu ieguvei par nedzirdīgo, tajā skaitā arī latviešu, zīmju valodas struktūru, tās komponentiem un izpētes vēsturi. Studiju kursa programmas ietvaros studentiem tik nodrošinātas iespējas izveidot un nostiprināt prasmi analizēt un reģistrēt nedzirdīgo zīmju valodas elementus.</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Dina Bethere, </w:t>
            </w:r>
          </w:p>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rPr>
              <w:t>asoc.profesore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Minhenes funkcionālās attīstības diagnostika pedagoģijā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Kurss dod ieskatu par Minhenes funkcionālās attīstības diagnostikas teorētiskajām pamatkategorijām, sniedz zināšanas par standartizētajiem testa materiāliem un prasmes to praktiskajā pielietojumā, iegūto datu atzīmēšanā formulāros un attīstības profila izveidē, iegūto rezultātu apkopošanā, datu interpretācijā un ieteikumu izstrādē.</w:t>
            </w:r>
          </w:p>
        </w:tc>
        <w:tc>
          <w:tcPr>
            <w:tcW w:w="1701" w:type="dxa"/>
            <w:vAlign w:val="center"/>
          </w:tcPr>
          <w:p w:rsidR="00AB6698" w:rsidRPr="006139C7" w:rsidRDefault="00AB6698" w:rsidP="00EF76E3">
            <w:pPr>
              <w:spacing w:after="0" w:line="240" w:lineRule="auto"/>
              <w:jc w:val="center"/>
              <w:rPr>
                <w:rFonts w:ascii="Times New Roman" w:hAnsi="Times New Roman"/>
              </w:rPr>
            </w:pPr>
            <w:r w:rsidRPr="006139C7">
              <w:rPr>
                <w:rFonts w:ascii="Times New Roman" w:hAnsi="Times New Roman"/>
                <w:b/>
              </w:rPr>
              <w:t>Gundega Tomele,</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Montesori pedagoģijas pamati</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Kurss dod ieskatu Montesori pedagoģijas teorētiskajās pamatkategorijās, sniedz zināšanas par didaktiskajiem materiāliem un to praktisko pielietojumu attīstības, izglītības un rehabilitācijas procesā kopveseluma pieejas aspektā.</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Gundega Tomele,</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Mūzika izglītībā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 xml:space="preserve">Studiju kursa mērķis ir veidot izpratni par iespējām izmantot mūziku skolas pedagoģiskajā procesā, izvērtējot tās nozīmi un izzinot pielietošanas iespējas mūsdienu izglītības sistēmā. Tiek izvērtēta mūzikas nozīme harmoniskas personības attīstībai kultūrvides kontekstā un raksturoti psiholoģiskie un pedagoģiskie </w:t>
            </w:r>
            <w:r w:rsidRPr="006139C7">
              <w:rPr>
                <w:rFonts w:ascii="Times New Roman" w:hAnsi="Times New Roman"/>
              </w:rPr>
              <w:lastRenderedPageBreak/>
              <w:t>pamati mūzikas uztveres, muzikalitātes un muzikālās gaumes veidošanās procesiem. Studiju kurss piedāvā izzināt radošas pieejas un metodes mūzikas iekļaušanai pedagoga ikdienas darbā.</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 xml:space="preserve">Linda Pavītola, </w:t>
            </w:r>
            <w:r w:rsidRPr="006139C7">
              <w:rPr>
                <w:rFonts w:ascii="Times New Roman" w:hAnsi="Times New Roman"/>
              </w:rPr>
              <w:t>asoc.profesore</w:t>
            </w:r>
          </w:p>
        </w:tc>
        <w:tc>
          <w:tcPr>
            <w:tcW w:w="709" w:type="dxa"/>
            <w:vAlign w:val="center"/>
          </w:tcPr>
          <w:p w:rsidR="00AB6698" w:rsidRPr="006139C7" w:rsidRDefault="00AB6698" w:rsidP="005F6661">
            <w:pPr>
              <w:spacing w:after="0" w:line="240" w:lineRule="auto"/>
              <w:jc w:val="center"/>
              <w:rPr>
                <w:rFonts w:ascii="Times New Roman" w:hAnsi="Times New Roman"/>
                <w:b/>
              </w:rPr>
            </w:pP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p>
        </w:tc>
        <w:tc>
          <w:tcPr>
            <w:tcW w:w="1063" w:type="dxa"/>
            <w:vAlign w:val="center"/>
          </w:tcPr>
          <w:p w:rsidR="00AB6698" w:rsidRPr="006139C7" w:rsidRDefault="00AB6698" w:rsidP="005F6661">
            <w:pPr>
              <w:spacing w:after="0" w:line="240" w:lineRule="auto"/>
              <w:jc w:val="center"/>
              <w:rPr>
                <w:rFonts w:ascii="Times New Roman" w:hAnsi="Times New Roman"/>
              </w:rPr>
            </w:pP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Mūzikas terapijas metodes pedagoģijā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5F6661">
            <w:pPr>
              <w:spacing w:after="0" w:line="240" w:lineRule="auto"/>
              <w:jc w:val="center"/>
              <w:rPr>
                <w:rFonts w:ascii="Times New Roman" w:hAnsi="Times New Roman"/>
              </w:rPr>
            </w:pPr>
            <w:r w:rsidRPr="0052534E">
              <w:rPr>
                <w:rFonts w:ascii="Times New Roman" w:hAnsi="Times New Roman"/>
              </w:rPr>
              <w:t>Studiju kursa programma izstrādāta mūzikas terapijas pamatjēdzienu apgūšanai, izpratnes veidošanai par raksturīgākajiem attīstības traucējumiem un mūzikas terapijas metožu izmantošanas iespējām pedagoģiskajā procesā.. Mūzikas terapijas metodes un tehnikas tiek integrētās vingrinājuma formā mācību procesā, veidojot prasmi atbilstoši izglītojamā vajadzībām profesionāli koncentrēties uz personības attīstību.</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Olga Blauzde,</w:t>
            </w:r>
            <w:r w:rsidRPr="006139C7">
              <w:rPr>
                <w:rFonts w:ascii="Times New Roman" w:hAnsi="Times New Roman"/>
              </w:rPr>
              <w:t xml:space="preserve"> docente</w:t>
            </w:r>
          </w:p>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Līga Enģele,</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p>
        </w:tc>
        <w:tc>
          <w:tcPr>
            <w:tcW w:w="1063" w:type="dxa"/>
            <w:vAlign w:val="center"/>
          </w:tcPr>
          <w:p w:rsidR="00AB6698" w:rsidRPr="006139C7" w:rsidRDefault="00AB6698" w:rsidP="005F6661">
            <w:pPr>
              <w:spacing w:after="0" w:line="240" w:lineRule="auto"/>
              <w:jc w:val="center"/>
              <w:rPr>
                <w:rFonts w:ascii="Times New Roman" w:hAnsi="Times New Roman"/>
              </w:rPr>
            </w:pP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Netradicionālie sporta veidi</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Programma sniedz praktiskās un teorētiskās zināšanas florbolā. Tiek apgūtas prasmes un iemaņas florbola tehnikā (bumbiņas vadīšana, piespēles, sitieni pa vārtiem, metieni pa vārtiem, spēlētāju māņkustības). Uzbrucēja darbība uzbrukumā un aizsardzībā. Aizsarga darbība aizsardzībā un uzbrukumā. Vārtsarga darbība. Iesildīšanās vingrinājumi. Dažādas kustību rotaļas. Florbola  spēles noteikumi. Vispārējā fiziskā sagatavotība un speciālā fiziskā sagatavotība.</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Aivis Tālbergs,</w:t>
            </w:r>
            <w:r w:rsidRPr="006139C7">
              <w:rPr>
                <w:rFonts w:ascii="Times New Roman" w:hAnsi="Times New Roman"/>
              </w:rPr>
              <w:t xml:space="preserve"> asistents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5E62CD">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Pilates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pStyle w:val="Parasts1"/>
              <w:jc w:val="center"/>
              <w:rPr>
                <w:sz w:val="22"/>
                <w:szCs w:val="22"/>
              </w:rPr>
            </w:pPr>
            <w:r w:rsidRPr="00312DA3">
              <w:rPr>
                <w:sz w:val="22"/>
                <w:szCs w:val="22"/>
              </w:rPr>
              <w:t>Pilates pirmssākumi. Pilates – fitnesa metode. Pilates vingrošanas sistēma veselības nostiprināšanai, ķermeņa kustību apzināšanai, dziļās muskulatūras nostiprināšanai – praktiskās nodarbības. Nodarbības gaitā tiks apgūtas Pilates vingrošanas sistēmas I un II līmenis atbilstoši iepriekšējai fiziskajai sagatavotībai.</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Helēna Vecenāne,</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5E62CD">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Profesionālā komunikācija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tcPr>
          <w:p w:rsidR="00AB6698" w:rsidRPr="006139C7" w:rsidRDefault="00AB6698" w:rsidP="00FA7A12">
            <w:pPr>
              <w:pStyle w:val="Parasts1"/>
            </w:pPr>
            <w:r w:rsidRPr="006139C7">
              <w:t>Studiju kursā „Profesionālā komunikācija” studentiem tiek nodrošinātas iespējas papildināt zināšanas komunikācijas jautājumos un pilnveidot saskarsmes prasmes komunikācijā. Tiek analizēts komunikācijas process un biežāk sastopamās komunikācijas problēmas, pilnveidojot studentu  komunikatīvo kompetenci.</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Alīda Samuseviča, </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profesore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5E62CD">
            <w:pPr>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15/30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Rokdarbi pirmsskolā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pStyle w:val="Parasts1"/>
              <w:jc w:val="center"/>
              <w:rPr>
                <w:sz w:val="22"/>
                <w:szCs w:val="22"/>
              </w:rPr>
            </w:pPr>
            <w:r w:rsidRPr="006139C7">
              <w:rPr>
                <w:sz w:val="22"/>
                <w:szCs w:val="22"/>
              </w:rPr>
              <w:t>Studiju kursā tiek sekmēta izpratnes veidošanās par rokdarbu aktivitātēm pirmsskolas vecuma bērniem, to specifiku un mācīšanas metodiku dažādos attīstības posmos. Praktiskajās nodarbībās studenti pilnveido prasmes plānot rokdarbu aktivitātes un pielietot dažādus materiālus un tehnikas.</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Jana Grava,</w:t>
            </w:r>
            <w:r w:rsidRPr="006139C7">
              <w:rPr>
                <w:rFonts w:ascii="Times New Roman" w:hAnsi="Times New Roman"/>
              </w:rPr>
              <w:t xml:space="preserve">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Papīra, dabas un tekstila materiāli</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Solo dziedāšana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napToGrid w:val="0"/>
              <w:spacing w:after="0" w:line="240" w:lineRule="auto"/>
              <w:jc w:val="center"/>
              <w:rPr>
                <w:rFonts w:ascii="Times New Roman" w:hAnsi="Times New Roman"/>
                <w:color w:val="333333"/>
              </w:rPr>
            </w:pPr>
            <w:r w:rsidRPr="006139C7">
              <w:rPr>
                <w:rFonts w:ascii="Times New Roman" w:hAnsi="Times New Roman"/>
                <w:color w:val="333333"/>
              </w:rPr>
              <w:t xml:space="preserve">Tehnisko prasmju pilnveidošana un izvēlētās programmas apguve balstās uz pedagoga rekomendācijām un studentu regulāro patstāvīgo darbu. Kurss sniedz iespēju attīstīt savu balss aparātu, izmantojot dažāda stila  solo dziedāšanas metodes un tehnikas – akadēmiskā stila dziedāšanas metodes, populārās mūzikas </w:t>
            </w:r>
            <w:r w:rsidRPr="006139C7">
              <w:rPr>
                <w:rFonts w:ascii="Times New Roman" w:hAnsi="Times New Roman"/>
                <w:color w:val="333333"/>
              </w:rPr>
              <w:lastRenderedPageBreak/>
              <w:t>dziedāšanas metodes, džeza stila dziedāšanas metodes un tehnikas.  Studiju kurss veicina studentu patstāvīgo darbu pie vokālā repertuāra. Tiek piedāvāts iepazīties ar dažādiem mūzikas stiliem un žanriem.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lastRenderedPageBreak/>
              <w:t>Olga Blauzde,</w:t>
            </w:r>
            <w:r w:rsidRPr="006139C7">
              <w:rPr>
                <w:rFonts w:ascii="Times New Roman" w:hAnsi="Times New Roman"/>
              </w:rPr>
              <w:t xml:space="preserve"> docente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Supervīzija profesionālajā darbībā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napToGrid w:val="0"/>
              <w:spacing w:after="0" w:line="240" w:lineRule="auto"/>
              <w:jc w:val="center"/>
              <w:rPr>
                <w:rFonts w:ascii="Times New Roman" w:hAnsi="Times New Roman"/>
                <w:color w:val="333333"/>
              </w:rPr>
            </w:pPr>
            <w:r w:rsidRPr="006139C7">
              <w:rPr>
                <w:rFonts w:ascii="Times New Roman" w:hAnsi="Times New Roman"/>
                <w:color w:val="333333"/>
              </w:rPr>
              <w:t>Supervīziju  statuss, uzdevumi, funkcijas, process. Formas, zināšanas un prasmes supervīziju praksē (arī) mākslas terapijas, veselības  aprūpes speciālistu mācībās un darbā.</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Mirdza Paipare,</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docente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812295">
        <w:tc>
          <w:tcPr>
            <w:tcW w:w="2553"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Volejbols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095"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Programmā iekļautas teorētiskas zināšanas – volejbola sacensību noteikumi, sacensību organizēšana, tiesāšana, tiesnešu žesti, protokola rakstīšana, traumatisma profilakse un pirmās palīdzības sniegšana. Tiek pilnveidota individuālā tehnika – pārvietošanās, piespēles, serves, gremdes, bloks, servju un gremžu uztveršana. Tiek pilnveidota volejbola spēles taktika uzbrukumā un aizsardzībā.</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Aivis Tālbergs,</w:t>
            </w:r>
            <w:r w:rsidRPr="006139C7">
              <w:rPr>
                <w:rFonts w:ascii="Times New Roman" w:hAnsi="Times New Roman"/>
              </w:rPr>
              <w:t xml:space="preserve"> asistents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15/20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5F6661">
        <w:trPr>
          <w:trHeight w:val="397"/>
        </w:trPr>
        <w:tc>
          <w:tcPr>
            <w:tcW w:w="15735" w:type="dxa"/>
            <w:gridSpan w:val="12"/>
            <w:vAlign w:val="center"/>
          </w:tcPr>
          <w:p w:rsidR="00AB6698" w:rsidRPr="006139C7" w:rsidRDefault="00AB6698" w:rsidP="005F6661">
            <w:pPr>
              <w:spacing w:after="0" w:line="240" w:lineRule="auto"/>
              <w:jc w:val="center"/>
              <w:rPr>
                <w:rFonts w:ascii="Times New Roman" w:hAnsi="Times New Roman"/>
                <w:b/>
                <w:sz w:val="24"/>
                <w:szCs w:val="24"/>
              </w:rPr>
            </w:pPr>
            <w:r w:rsidRPr="006139C7">
              <w:rPr>
                <w:rFonts w:ascii="Times New Roman" w:hAnsi="Times New Roman"/>
                <w:b/>
                <w:sz w:val="24"/>
                <w:szCs w:val="24"/>
              </w:rPr>
              <w:t>Vadības un sociālo zinātņu fakultāte</w:t>
            </w:r>
          </w:p>
        </w:tc>
      </w:tr>
      <w:tr w:rsidR="00AB6698" w:rsidRPr="006139C7" w:rsidTr="00EF76E3">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Komandas darbs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Kursa apguves laikā iepazīstas ar komandas veidošanas, komandas dalībnieku izvēles un komandas vadības galvenajiem principiem; komandas darba organizāciju,  lēmumu pieņemšanas metodēm, konfliktu risināšanas stratēģijām un komunikācijas veidiem komandā.</w:t>
            </w:r>
          </w:p>
          <w:p w:rsidR="00AB6698" w:rsidRPr="006139C7" w:rsidRDefault="00AB6698" w:rsidP="00934F3D">
            <w:pPr>
              <w:spacing w:after="0" w:line="240" w:lineRule="auto"/>
              <w:jc w:val="center"/>
              <w:rPr>
                <w:rFonts w:ascii="Times New Roman" w:eastAsia="Times New Roman" w:hAnsi="Times New Roman"/>
                <w:i/>
                <w:lang w:eastAsia="lv-LV"/>
              </w:rPr>
            </w:pPr>
            <w:r w:rsidRPr="006139C7">
              <w:rPr>
                <w:rFonts w:ascii="Times New Roman" w:eastAsia="Times New Roman" w:hAnsi="Times New Roman"/>
                <w:i/>
                <w:lang w:eastAsia="lv-LV"/>
              </w:rPr>
              <w:t xml:space="preserve">Piedāvājums </w:t>
            </w:r>
            <w:r w:rsidRPr="006139C7">
              <w:rPr>
                <w:rFonts w:ascii="Times New Roman" w:eastAsia="Times New Roman" w:hAnsi="Times New Roman"/>
                <w:b/>
                <w:i/>
                <w:u w:val="single"/>
                <w:lang w:eastAsia="lv-LV"/>
              </w:rPr>
              <w:t>neattiecas</w:t>
            </w:r>
            <w:r w:rsidRPr="006139C7">
              <w:rPr>
                <w:rFonts w:ascii="Times New Roman" w:eastAsia="Times New Roman" w:hAnsi="Times New Roman"/>
                <w:i/>
                <w:lang w:eastAsia="lv-LV"/>
              </w:rPr>
              <w:t xml:space="preserve"> uz studiju </w:t>
            </w:r>
            <w:r>
              <w:rPr>
                <w:rFonts w:ascii="Times New Roman" w:eastAsia="Times New Roman" w:hAnsi="Times New Roman"/>
                <w:i/>
                <w:lang w:eastAsia="lv-LV"/>
              </w:rPr>
              <w:t>programmu</w:t>
            </w:r>
            <w:r w:rsidRPr="006139C7">
              <w:rPr>
                <w:rFonts w:ascii="Times New Roman" w:eastAsia="Times New Roman" w:hAnsi="Times New Roman"/>
                <w:i/>
                <w:lang w:eastAsia="lv-LV"/>
              </w:rPr>
              <w:t xml:space="preserve"> "Biznesa un organizācijas vadība".</w:t>
            </w:r>
          </w:p>
        </w:tc>
        <w:tc>
          <w:tcPr>
            <w:tcW w:w="1701" w:type="dxa"/>
            <w:vAlign w:val="center"/>
          </w:tcPr>
          <w:p w:rsidR="00AB6698" w:rsidRPr="006139C7" w:rsidRDefault="00AB6698" w:rsidP="005965F6">
            <w:pPr>
              <w:spacing w:after="0" w:line="240" w:lineRule="auto"/>
              <w:jc w:val="center"/>
              <w:rPr>
                <w:rFonts w:ascii="Times New Roman" w:hAnsi="Times New Roman"/>
              </w:rPr>
            </w:pPr>
            <w:r w:rsidRPr="006139C7">
              <w:rPr>
                <w:rFonts w:ascii="Times New Roman" w:hAnsi="Times New Roman"/>
                <w:b/>
              </w:rPr>
              <w:t>Inese Lūsēna - Ezera</w:t>
            </w:r>
            <w:r w:rsidRPr="006139C7">
              <w:rPr>
                <w:rFonts w:ascii="Times New Roman" w:hAnsi="Times New Roman"/>
              </w:rPr>
              <w:t>,</w:t>
            </w:r>
            <w:r w:rsidRPr="006139C7">
              <w:rPr>
                <w:rFonts w:ascii="Times New Roman" w:hAnsi="Times New Roman"/>
                <w:b/>
              </w:rPr>
              <w:t xml:space="preserve"> </w:t>
            </w:r>
            <w:r w:rsidRPr="006139C7">
              <w:rPr>
                <w:rFonts w:ascii="Times New Roman" w:hAnsi="Times New Roman"/>
              </w:rPr>
              <w:t>asoc.profesore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1/25</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EF76E3">
        <w:tc>
          <w:tcPr>
            <w:tcW w:w="241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Koučings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Koučings attīstīs vēlmi, atklāt cilvēka potenciālu, motivējot rīkoties. Pašpilnveides un personības izaugsmes izpratne. Koučingss nesniedz gatavas atbildes un risinājumus konkrētām situācijām, bet palīdzēs izprast katru kā personību, definējot svarīgākos mērķus un pašam meklēt risinājumus to sasniegšanā. Koučinga  rezultātā  uzmanība tiks vērsta uz cilvēka iekšējo resursu potenciālu, veicinot personīgo izaugsmi, efektīvāka rezultāta sasniegšanā, paaugstinās personisko efektivitāti sabiedrībā.</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Ērika Gintere</w:t>
            </w:r>
            <w:r w:rsidRPr="006139C7">
              <w:rPr>
                <w:rFonts w:ascii="Times New Roman" w:hAnsi="Times New Roman"/>
              </w:rPr>
              <w:t>, 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10/25</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EF76E3">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Kritiskās domāšanas attīstīšana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Radīt izpratni par kritiskās domāšanas attīstības specifiku.</w:t>
            </w:r>
            <w:r w:rsidRPr="006139C7">
              <w:rPr>
                <w:rFonts w:ascii="Times New Roman" w:hAnsi="Times New Roman"/>
                <w:color w:val="211E11"/>
              </w:rPr>
              <w:t xml:space="preserve"> Mūsdienu augstākās izglītības sistēmā svarīgi ir studentiem attīstīt tādas dzīves aktuālas prasmes kā uzņēmība, kreatīva domāšana, prasme strādāt komandā, analītiskās un organizatoriskās prasmes, tāda veidā paaugstinot savu potenciālo konkurētspēju darba tirgū. </w:t>
            </w:r>
            <w:r w:rsidRPr="006139C7">
              <w:rPr>
                <w:rFonts w:ascii="Times New Roman" w:hAnsi="Times New Roman"/>
              </w:rPr>
              <w:t xml:space="preserve">Kritiskās domāšanas kursā attīstās kognitīvās (problēmas formulēšana, klasificēšana, salīdzināšana, aizspriedumu analizēšana, secināšana, vērtēšana, analizēšana, sintezēšana u.c.), sociālās, komunikatīvās prasmes (tolerance, prasme pieņemt </w:t>
            </w:r>
            <w:r w:rsidRPr="006139C7">
              <w:rPr>
                <w:rFonts w:ascii="Times New Roman" w:hAnsi="Times New Roman"/>
              </w:rPr>
              <w:lastRenderedPageBreak/>
              <w:t xml:space="preserve">alternatīvus viedokļus, prasme diskutēt u.c.), tā ietver sevī gan racionālo, gan emocionālo aspektu. Kritiskā domāšana tiek pētīta kā specifisks vērtējoši analītisks uz būtības noskaidrošanu virzīts domāšanas veids, kuru raksturo tādas iezīmes kā autonomija (prasme domāt patstāvīgi, neatkarīgi, taču ar atbildības izjūtu par savu izvēli), refleksivitāte (prasme analizēt gan domāšanas saturu, gan formas), kontekstuālisms (analizēt un vērtēt notikumus gan situācijas, gan sociāli kulturālajos kontekstos), kā arī ieinteresētība (“cita izjūta”, attiecību veids, vēlme veidot dialogu, solidarizēties). Attīstīta kritiskā domāšana palīdz risināt uzdevumus, formulēt secinājumus, aplūkot situācijas no dažādiem skata punktiem, novērtēt iespējas, pieņemt </w:t>
            </w:r>
            <w:smartTag w:uri="schemas-tilde-lv/tildestengine" w:element="veidnes">
              <w:smartTagPr>
                <w:attr w:name="baseform" w:val="lēmum|s"/>
                <w:attr w:name="id" w:val="-1"/>
                <w:attr w:name="text" w:val="lēmumus"/>
              </w:smartTagPr>
              <w:r w:rsidRPr="006139C7">
                <w:rPr>
                  <w:rFonts w:ascii="Times New Roman" w:hAnsi="Times New Roman"/>
                </w:rPr>
                <w:t>lēmumus</w:t>
              </w:r>
            </w:smartTag>
            <w:r w:rsidRPr="006139C7">
              <w:rPr>
                <w:rFonts w:ascii="Times New Roman" w:hAnsi="Times New Roman"/>
              </w:rPr>
              <w:t xml:space="preserve"> un uzņemties atbildību. Emocionāli vērtējošā attieksme ir būtiski nepieciešama </w:t>
            </w:r>
            <w:smartTag w:uri="schemas-tilde-lv/tildestengine" w:element="veidnes">
              <w:smartTagPr>
                <w:attr w:name="baseform" w:val="lēmum|s"/>
                <w:attr w:name="id" w:val="-1"/>
                <w:attr w:name="text" w:val="lēmumu"/>
              </w:smartTagPr>
              <w:r w:rsidRPr="006139C7">
                <w:rPr>
                  <w:rFonts w:ascii="Times New Roman" w:hAnsi="Times New Roman"/>
                </w:rPr>
                <w:t>lēmumu</w:t>
              </w:r>
            </w:smartTag>
            <w:r w:rsidRPr="006139C7">
              <w:rPr>
                <w:rFonts w:ascii="Times New Roman" w:hAnsi="Times New Roman"/>
              </w:rPr>
              <w:t xml:space="preserve"> pieņemšanā, tā nosaka studentu domāšanas virzību.</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i/>
              </w:rPr>
              <w:t xml:space="preserve">Piedāvājums </w:t>
            </w:r>
            <w:r w:rsidRPr="006139C7">
              <w:rPr>
                <w:rFonts w:ascii="Times New Roman" w:hAnsi="Times New Roman"/>
                <w:b/>
                <w:i/>
                <w:u w:val="single"/>
              </w:rPr>
              <w:t>neattiecas</w:t>
            </w:r>
            <w:r w:rsidRPr="006139C7">
              <w:rPr>
                <w:rFonts w:ascii="Times New Roman" w:hAnsi="Times New Roman"/>
                <w:i/>
              </w:rPr>
              <w:t xml:space="preserve"> uz studiju programmu „Fotomāksla”, „Sociālais darbinieks” studentiem.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lastRenderedPageBreak/>
              <w:t>Irina Strazdiņa</w:t>
            </w:r>
            <w:r w:rsidRPr="006139C7">
              <w:rPr>
                <w:rFonts w:ascii="Times New Roman" w:hAnsi="Times New Roman"/>
              </w:rPr>
              <w:t>, docente</w:t>
            </w:r>
          </w:p>
        </w:tc>
        <w:tc>
          <w:tcPr>
            <w:tcW w:w="709" w:type="dxa"/>
            <w:vAlign w:val="center"/>
          </w:tcPr>
          <w:p w:rsidR="00AB6698" w:rsidRPr="006139C7" w:rsidRDefault="00AB6698" w:rsidP="005F6661">
            <w:pPr>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jc w:val="center"/>
              <w:rPr>
                <w:rFonts w:ascii="Times New Roman" w:hAnsi="Times New Roman"/>
              </w:rPr>
            </w:pPr>
            <w:r w:rsidRPr="006139C7">
              <w:rPr>
                <w:rFonts w:ascii="Times New Roman" w:hAnsi="Times New Roman"/>
              </w:rPr>
              <w:t>10/50</w:t>
            </w:r>
          </w:p>
        </w:tc>
        <w:tc>
          <w:tcPr>
            <w:tcW w:w="921" w:type="dxa"/>
            <w:vAlign w:val="center"/>
          </w:tcPr>
          <w:p w:rsidR="00AB6698" w:rsidRPr="006139C7" w:rsidRDefault="00AB6698" w:rsidP="005F6661">
            <w:pPr>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jc w:val="center"/>
              <w:rPr>
                <w:rFonts w:ascii="Times New Roman" w:hAnsi="Times New Roman"/>
              </w:rPr>
            </w:pPr>
            <w:r w:rsidRPr="006139C7">
              <w:rPr>
                <w:rFonts w:ascii="Times New Roman" w:hAnsi="Times New Roman"/>
              </w:rPr>
              <w:t>-</w:t>
            </w:r>
          </w:p>
        </w:tc>
      </w:tr>
      <w:tr w:rsidR="00AB6698" w:rsidRPr="006139C7" w:rsidTr="00EF76E3">
        <w:tc>
          <w:tcPr>
            <w:tcW w:w="241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lastRenderedPageBreak/>
              <w:t>Pasākumu organizēšana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Kursa laikā students iegūs padziļinātas zināšanas publisku pasākumu tehniskā izstrādē, plānošanā, organizēšanā un vadīšanā, tematisko pasākumu un PR kampaņu koncepcijas izstrādē un ideju ģenerēšanā. Sniegtas teorētiskas zināšanas scenāriju veidošanā, pasākuma režijā un producēšanā.</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Uldis Drišļuks</w:t>
            </w:r>
            <w:r w:rsidRPr="006139C7">
              <w:rPr>
                <w:rFonts w:ascii="Times New Roman" w:hAnsi="Times New Roman"/>
              </w:rPr>
              <w:t>, lektors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10/15</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EF76E3">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Personības pilnveides treniņš</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E62CD">
            <w:pPr>
              <w:spacing w:after="0" w:line="240" w:lineRule="auto"/>
              <w:jc w:val="center"/>
              <w:rPr>
                <w:rFonts w:ascii="Times New Roman" w:hAnsi="Times New Roman"/>
              </w:rPr>
            </w:pPr>
            <w:r w:rsidRPr="006139C7">
              <w:rPr>
                <w:rFonts w:ascii="Times New Roman" w:hAnsi="Times New Roman"/>
              </w:rPr>
              <w:t>Straujo pārmaiņu laikā arvien lielāka loma rezultātu nodrošināšanā ir vadītāja – līdera personībai. Spēcīga personība spēj aizraut, iedvesmot, motivēt jaunu mērķu sasniegšanai. Kurss domāts studentiem, kuri grib izprast personības resursu lomu vadīšanas procesā, padziļināti iepazīt sevi, definēt savas personīgās stiprās un vājās puses, vairot ticību sev, saviem spēkiem, apgūt asertīvo uzvedību, plānot nākotnes sasniegumus.</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Anita Mežinska,</w:t>
            </w:r>
          </w:p>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highlight w:val="red"/>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highlight w:val="red"/>
              </w:rPr>
            </w:pPr>
            <w:r w:rsidRPr="006139C7">
              <w:rPr>
                <w:rFonts w:ascii="Times New Roman" w:hAnsi="Times New Roman"/>
              </w:rPr>
              <w:t>10/20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EF76E3">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Personības psiholoģiskie aspekti profesionālajā darbībā</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AB332F">
            <w:pPr>
              <w:spacing w:after="0" w:line="240" w:lineRule="auto"/>
              <w:jc w:val="center"/>
              <w:rPr>
                <w:rFonts w:ascii="Times New Roman" w:hAnsi="Times New Roman"/>
              </w:rPr>
            </w:pPr>
            <w:r w:rsidRPr="006139C7">
              <w:rPr>
                <w:rFonts w:ascii="Times New Roman" w:hAnsi="Times New Roman"/>
              </w:rPr>
              <w:t>Studenti apzinās kursa laikā savu, Es,, tēlu, personības vērtības un iekšējos resursus. Pilnveidos veiksmīgu izpratni par komunikācijas mākslu caur dažādu autoru teorijām. Nostiprinās izpratni par psihes kognitīvajiem procesiem, kuru pārzināšana palīdzēs izprast savas un klientu emocijas, spēs pielietot profesionālajā jomā sadarbībā ar kolēģiem un klientiem.</w:t>
            </w:r>
          </w:p>
          <w:p w:rsidR="00AB6698" w:rsidRPr="006139C7" w:rsidRDefault="00AB6698" w:rsidP="00AB332F">
            <w:pPr>
              <w:spacing w:after="0" w:line="240" w:lineRule="auto"/>
              <w:jc w:val="center"/>
              <w:rPr>
                <w:rFonts w:ascii="Times New Roman" w:hAnsi="Times New Roman"/>
              </w:rPr>
            </w:pPr>
            <w:r w:rsidRPr="006139C7">
              <w:rPr>
                <w:rFonts w:ascii="Times New Roman" w:hAnsi="Times New Roman"/>
              </w:rPr>
              <w:t>Studenti iegūst zināšanas par komunikācijas procesu, tā komponentiem un dažādiem modeļiem.</w:t>
            </w:r>
          </w:p>
        </w:tc>
        <w:tc>
          <w:tcPr>
            <w:tcW w:w="170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 xml:space="preserve">Ērika Gintere, </w:t>
            </w:r>
            <w:r w:rsidRPr="006139C7">
              <w:rPr>
                <w:rFonts w:ascii="Times New Roman" w:hAnsi="Times New Roman"/>
              </w:rPr>
              <w:t>lektore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10/25</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EF76E3">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Projektu vadība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Studiju kurss sniedz studentiem zināšanas projektu izstrādē un vadīšanā. Praktisko nodarbību laikā studenti apgūst prasmi patstāvīgi izstrādāt projekta pieteikumus.</w:t>
            </w:r>
          </w:p>
          <w:p w:rsidR="00AB6698" w:rsidRPr="006139C7" w:rsidRDefault="00AB6698" w:rsidP="00934F3D">
            <w:pPr>
              <w:spacing w:after="0" w:line="240" w:lineRule="auto"/>
              <w:jc w:val="center"/>
              <w:rPr>
                <w:rFonts w:ascii="Times New Roman" w:hAnsi="Times New Roman"/>
              </w:rPr>
            </w:pPr>
            <w:r w:rsidRPr="006139C7">
              <w:rPr>
                <w:rFonts w:ascii="Times New Roman" w:hAnsi="Times New Roman"/>
                <w:i/>
              </w:rPr>
              <w:t xml:space="preserve">Piedāvājums </w:t>
            </w:r>
            <w:r w:rsidRPr="006139C7">
              <w:rPr>
                <w:rFonts w:ascii="Times New Roman" w:hAnsi="Times New Roman"/>
                <w:b/>
                <w:i/>
                <w:u w:val="single"/>
              </w:rPr>
              <w:t>neattiecas</w:t>
            </w:r>
            <w:r w:rsidRPr="006139C7">
              <w:rPr>
                <w:rFonts w:ascii="Times New Roman" w:hAnsi="Times New Roman"/>
                <w:i/>
              </w:rPr>
              <w:t xml:space="preserve"> uz studiju programmu „Biznesa un </w:t>
            </w:r>
            <w:r w:rsidRPr="006139C7">
              <w:rPr>
                <w:rFonts w:ascii="Times New Roman" w:hAnsi="Times New Roman"/>
                <w:i/>
              </w:rPr>
              <w:lastRenderedPageBreak/>
              <w:t>organizācijas vadība”, „</w:t>
            </w:r>
            <w:r>
              <w:rPr>
                <w:rFonts w:ascii="Times New Roman" w:hAnsi="Times New Roman"/>
                <w:i/>
              </w:rPr>
              <w:t>Kultūras</w:t>
            </w:r>
            <w:r w:rsidRPr="006139C7">
              <w:rPr>
                <w:rFonts w:ascii="Times New Roman" w:hAnsi="Times New Roman"/>
                <w:i/>
              </w:rPr>
              <w:t xml:space="preserve"> vadība”, „Logopēdija”, „Vides un atjaunojamo energoresursu pārvaldība un inženierija” studentiem.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lastRenderedPageBreak/>
              <w:t>Uldis Drišļuks</w:t>
            </w:r>
            <w:r w:rsidRPr="006139C7">
              <w:rPr>
                <w:rFonts w:ascii="Times New Roman" w:hAnsi="Times New Roman"/>
              </w:rPr>
              <w:t>, lektors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I</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EF76E3">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lastRenderedPageBreak/>
              <w:t>Reklāmas veidošana un vadība</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Kursa programmā tiks aplūkotas tādas aktuālas tēmas kā: reklāmas ietekme uz sabiedrību un reklāmas stratēģiskā nozīme. Kā panākt, lai reklāma būtu efektīva. Kā darbojās reklāmas aģentūras Latvijā un pasaulē. Pasaules lielāko un slavenāko zīmolu nozīme un ietekme uz sabiedrību. Reklāmas koncepcijas veidošana, u.c. Lai veicinātu aktīvu un radošu darbību, studentiem lekciju laikā paredzētas darbs komandās, radošas aktivitātes, diskusijas, kā arī analizēt reklāmas efektivitāti TV , radio, laikrakstos žurnālos, mobilās reklāmas u.c.</w:t>
            </w:r>
          </w:p>
          <w:p w:rsidR="00AB6698" w:rsidRPr="006139C7" w:rsidRDefault="00AB6698" w:rsidP="007A7377">
            <w:pPr>
              <w:spacing w:after="0" w:line="240" w:lineRule="auto"/>
              <w:jc w:val="center"/>
              <w:rPr>
                <w:rFonts w:ascii="Times New Roman" w:hAnsi="Times New Roman"/>
              </w:rPr>
            </w:pPr>
            <w:r w:rsidRPr="006139C7">
              <w:rPr>
                <w:rFonts w:ascii="Times New Roman" w:hAnsi="Times New Roman"/>
                <w:i/>
              </w:rPr>
              <w:t xml:space="preserve">Piedāvājums </w:t>
            </w:r>
            <w:r w:rsidRPr="006139C7">
              <w:rPr>
                <w:rFonts w:ascii="Times New Roman" w:hAnsi="Times New Roman"/>
                <w:b/>
                <w:i/>
                <w:u w:val="single"/>
              </w:rPr>
              <w:t>neattiecas</w:t>
            </w:r>
            <w:r w:rsidRPr="006139C7">
              <w:rPr>
                <w:rFonts w:ascii="Times New Roman" w:hAnsi="Times New Roman"/>
                <w:i/>
              </w:rPr>
              <w:t xml:space="preserve"> uz studiju programmas „</w:t>
            </w:r>
            <w:r>
              <w:rPr>
                <w:rFonts w:ascii="Times New Roman" w:hAnsi="Times New Roman"/>
                <w:i/>
              </w:rPr>
              <w:t>Kultūras vadība</w:t>
            </w:r>
            <w:r w:rsidRPr="006139C7">
              <w:rPr>
                <w:rFonts w:ascii="Times New Roman" w:hAnsi="Times New Roman"/>
                <w:i/>
              </w:rPr>
              <w:t>” studentiem.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Uldis Drišļuks</w:t>
            </w:r>
            <w:r w:rsidRPr="006139C7">
              <w:rPr>
                <w:rFonts w:ascii="Times New Roman" w:hAnsi="Times New Roman"/>
              </w:rPr>
              <w:t>, lektors</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10/20</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r w:rsidR="00AB6698" w:rsidRPr="006139C7" w:rsidTr="00EF76E3">
        <w:tc>
          <w:tcPr>
            <w:tcW w:w="2411"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Sabiedriskās attiecības</w:t>
            </w:r>
          </w:p>
        </w:tc>
        <w:tc>
          <w:tcPr>
            <w:tcW w:w="567" w:type="dxa"/>
            <w:gridSpan w:val="2"/>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2</w:t>
            </w:r>
          </w:p>
        </w:tc>
        <w:tc>
          <w:tcPr>
            <w:tcW w:w="6237"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Kurss ļauj izprast sabiedrisko attiecību būtību. Skaidro sabiedrisko attiecību saistību ar robeždisciplīnām. Sniedz ieskatu iekšējo un ārējo sabiedrisko attiecību metodēs.</w:t>
            </w:r>
          </w:p>
          <w:p w:rsidR="00AB6698" w:rsidRPr="006139C7" w:rsidRDefault="00AB6698" w:rsidP="007A7377">
            <w:pPr>
              <w:spacing w:after="0" w:line="240" w:lineRule="auto"/>
              <w:jc w:val="center"/>
              <w:rPr>
                <w:rFonts w:ascii="Times New Roman" w:hAnsi="Times New Roman"/>
              </w:rPr>
            </w:pPr>
            <w:r w:rsidRPr="006139C7">
              <w:rPr>
                <w:rFonts w:ascii="Times New Roman" w:hAnsi="Times New Roman"/>
                <w:i/>
              </w:rPr>
              <w:t xml:space="preserve">Piedāvājums </w:t>
            </w:r>
            <w:r w:rsidRPr="006139C7">
              <w:rPr>
                <w:rFonts w:ascii="Times New Roman" w:hAnsi="Times New Roman"/>
                <w:b/>
                <w:i/>
                <w:u w:val="single"/>
              </w:rPr>
              <w:t>neattiecas</w:t>
            </w:r>
            <w:r w:rsidRPr="006139C7">
              <w:rPr>
                <w:rFonts w:ascii="Times New Roman" w:hAnsi="Times New Roman"/>
                <w:i/>
              </w:rPr>
              <w:t xml:space="preserve"> uz studiju programmas „Kultūras vadība”, „</w:t>
            </w:r>
            <w:r>
              <w:rPr>
                <w:rFonts w:ascii="Times New Roman" w:hAnsi="Times New Roman"/>
                <w:i/>
              </w:rPr>
              <w:t>Tūrisma vadība un rekreācija</w:t>
            </w:r>
            <w:r w:rsidRPr="006139C7">
              <w:rPr>
                <w:rFonts w:ascii="Times New Roman" w:hAnsi="Times New Roman"/>
                <w:i/>
              </w:rPr>
              <w:t>” un „Biznesa un organizācijas vadība” studentiem.</w:t>
            </w:r>
          </w:p>
        </w:tc>
        <w:tc>
          <w:tcPr>
            <w:tcW w:w="170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b/>
              </w:rPr>
              <w:t>Inga Pūre</w:t>
            </w:r>
            <w:r w:rsidRPr="006139C7">
              <w:rPr>
                <w:rFonts w:ascii="Times New Roman" w:hAnsi="Times New Roman"/>
              </w:rPr>
              <w:t>, docente</w:t>
            </w:r>
          </w:p>
        </w:tc>
        <w:tc>
          <w:tcPr>
            <w:tcW w:w="709" w:type="dxa"/>
            <w:vAlign w:val="center"/>
          </w:tcPr>
          <w:p w:rsidR="00AB6698" w:rsidRPr="006139C7" w:rsidRDefault="00AB6698" w:rsidP="005F6661">
            <w:pPr>
              <w:spacing w:after="0" w:line="240" w:lineRule="auto"/>
              <w:jc w:val="center"/>
              <w:rPr>
                <w:rFonts w:ascii="Times New Roman" w:hAnsi="Times New Roman"/>
                <w:b/>
              </w:rPr>
            </w:pPr>
            <w:r w:rsidRPr="006139C7">
              <w:rPr>
                <w:rFonts w:ascii="Times New Roman" w:hAnsi="Times New Roman"/>
                <w:b/>
              </w:rPr>
              <w:t>E</w:t>
            </w:r>
          </w:p>
        </w:tc>
        <w:tc>
          <w:tcPr>
            <w:tcW w:w="992" w:type="dxa"/>
            <w:vAlign w:val="center"/>
          </w:tcPr>
          <w:p w:rsidR="00AB6698" w:rsidRPr="006139C7" w:rsidRDefault="00AB6698" w:rsidP="00EF76E3">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1134" w:type="dxa"/>
            <w:gridSpan w:val="2"/>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10/25</w:t>
            </w:r>
          </w:p>
        </w:tc>
        <w:tc>
          <w:tcPr>
            <w:tcW w:w="921"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c>
          <w:tcPr>
            <w:tcW w:w="1063" w:type="dxa"/>
            <w:vAlign w:val="center"/>
          </w:tcPr>
          <w:p w:rsidR="00AB6698" w:rsidRPr="006139C7" w:rsidRDefault="00AB6698" w:rsidP="005F6661">
            <w:pPr>
              <w:spacing w:after="0" w:line="240" w:lineRule="auto"/>
              <w:jc w:val="center"/>
              <w:rPr>
                <w:rFonts w:ascii="Times New Roman" w:hAnsi="Times New Roman"/>
              </w:rPr>
            </w:pPr>
            <w:r w:rsidRPr="006139C7">
              <w:rPr>
                <w:rFonts w:ascii="Times New Roman" w:hAnsi="Times New Roman"/>
              </w:rPr>
              <w:t>-</w:t>
            </w:r>
          </w:p>
        </w:tc>
      </w:tr>
    </w:tbl>
    <w:p w:rsidR="0005245D" w:rsidRPr="006139C7" w:rsidRDefault="0005245D">
      <w:pPr>
        <w:rPr>
          <w:rFonts w:ascii="Times New Roman" w:hAnsi="Times New Roman"/>
        </w:rPr>
      </w:pPr>
    </w:p>
    <w:sectPr w:rsidR="0005245D" w:rsidRPr="006139C7" w:rsidSect="004334AB">
      <w:footerReference w:type="default" r:id="rId8"/>
      <w:pgSz w:w="16838" w:h="11906" w:orient="landscape"/>
      <w:pgMar w:top="567" w:right="1440" w:bottom="1134" w:left="1440"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96" w:rsidRDefault="00A34796" w:rsidP="007B1FD1">
      <w:pPr>
        <w:spacing w:after="0" w:line="240" w:lineRule="auto"/>
      </w:pPr>
      <w:r>
        <w:separator/>
      </w:r>
    </w:p>
  </w:endnote>
  <w:endnote w:type="continuationSeparator" w:id="0">
    <w:p w:rsidR="00A34796" w:rsidRDefault="00A34796" w:rsidP="007B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9485"/>
      <w:docPartObj>
        <w:docPartGallery w:val="Page Numbers (Bottom of Page)"/>
        <w:docPartUnique/>
      </w:docPartObj>
    </w:sdtPr>
    <w:sdtEndPr/>
    <w:sdtContent>
      <w:p w:rsidR="007801F6" w:rsidRDefault="007801F6">
        <w:pPr>
          <w:pStyle w:val="Kjene"/>
          <w:jc w:val="right"/>
        </w:pPr>
        <w:r w:rsidRPr="007B1FD1">
          <w:rPr>
            <w:rFonts w:ascii="Times New Roman" w:hAnsi="Times New Roman"/>
            <w:sz w:val="20"/>
            <w:szCs w:val="20"/>
          </w:rPr>
          <w:fldChar w:fldCharType="begin"/>
        </w:r>
        <w:r w:rsidRPr="007B1FD1">
          <w:rPr>
            <w:rFonts w:ascii="Times New Roman" w:hAnsi="Times New Roman"/>
            <w:sz w:val="20"/>
            <w:szCs w:val="20"/>
          </w:rPr>
          <w:instrText xml:space="preserve"> PAGE   \* MERGEFORMAT </w:instrText>
        </w:r>
        <w:r w:rsidRPr="007B1FD1">
          <w:rPr>
            <w:rFonts w:ascii="Times New Roman" w:hAnsi="Times New Roman"/>
            <w:sz w:val="20"/>
            <w:szCs w:val="20"/>
          </w:rPr>
          <w:fldChar w:fldCharType="separate"/>
        </w:r>
        <w:r w:rsidR="00520411">
          <w:rPr>
            <w:rFonts w:ascii="Times New Roman" w:hAnsi="Times New Roman"/>
            <w:noProof/>
            <w:sz w:val="20"/>
            <w:szCs w:val="20"/>
          </w:rPr>
          <w:t>2</w:t>
        </w:r>
        <w:r w:rsidRPr="007B1FD1">
          <w:rPr>
            <w:rFonts w:ascii="Times New Roman" w:hAnsi="Times New Roman"/>
            <w:sz w:val="20"/>
            <w:szCs w:val="20"/>
          </w:rPr>
          <w:fldChar w:fldCharType="end"/>
        </w:r>
      </w:p>
    </w:sdtContent>
  </w:sdt>
  <w:p w:rsidR="007801F6" w:rsidRDefault="007801F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96" w:rsidRDefault="00A34796" w:rsidP="007B1FD1">
      <w:pPr>
        <w:spacing w:after="0" w:line="240" w:lineRule="auto"/>
      </w:pPr>
      <w:r>
        <w:separator/>
      </w:r>
    </w:p>
  </w:footnote>
  <w:footnote w:type="continuationSeparator" w:id="0">
    <w:p w:rsidR="00A34796" w:rsidRDefault="00A34796" w:rsidP="007B1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6B0D"/>
    <w:multiLevelType w:val="hybridMultilevel"/>
    <w:tmpl w:val="33BC3976"/>
    <w:lvl w:ilvl="0" w:tplc="C7C4526C">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3F711713"/>
    <w:multiLevelType w:val="hybridMultilevel"/>
    <w:tmpl w:val="B78AA43A"/>
    <w:lvl w:ilvl="0" w:tplc="AB3EFCD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D6A5CB2"/>
    <w:multiLevelType w:val="hybridMultilevel"/>
    <w:tmpl w:val="A006869A"/>
    <w:lvl w:ilvl="0" w:tplc="6F7C4D3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8F"/>
    <w:rsid w:val="00032DD8"/>
    <w:rsid w:val="0005245D"/>
    <w:rsid w:val="000531B6"/>
    <w:rsid w:val="00053EE8"/>
    <w:rsid w:val="00063743"/>
    <w:rsid w:val="00066BC4"/>
    <w:rsid w:val="000922F1"/>
    <w:rsid w:val="0009695E"/>
    <w:rsid w:val="000C7F6D"/>
    <w:rsid w:val="000F7FCC"/>
    <w:rsid w:val="0012188F"/>
    <w:rsid w:val="001237B0"/>
    <w:rsid w:val="001340C9"/>
    <w:rsid w:val="00155702"/>
    <w:rsid w:val="00175135"/>
    <w:rsid w:val="0018489F"/>
    <w:rsid w:val="001C20C9"/>
    <w:rsid w:val="001F17E1"/>
    <w:rsid w:val="002073B1"/>
    <w:rsid w:val="002205DA"/>
    <w:rsid w:val="00237EDF"/>
    <w:rsid w:val="002701D3"/>
    <w:rsid w:val="00282927"/>
    <w:rsid w:val="002F36A8"/>
    <w:rsid w:val="00312DA3"/>
    <w:rsid w:val="003A762D"/>
    <w:rsid w:val="004149D1"/>
    <w:rsid w:val="00427957"/>
    <w:rsid w:val="004334AB"/>
    <w:rsid w:val="004603EA"/>
    <w:rsid w:val="004A24DA"/>
    <w:rsid w:val="004A64E7"/>
    <w:rsid w:val="00520411"/>
    <w:rsid w:val="0052534E"/>
    <w:rsid w:val="00584DEF"/>
    <w:rsid w:val="00586F2F"/>
    <w:rsid w:val="00587B14"/>
    <w:rsid w:val="005965F6"/>
    <w:rsid w:val="005A3C61"/>
    <w:rsid w:val="005A57DD"/>
    <w:rsid w:val="005B5792"/>
    <w:rsid w:val="005E62CD"/>
    <w:rsid w:val="005F6661"/>
    <w:rsid w:val="006139C7"/>
    <w:rsid w:val="006574F4"/>
    <w:rsid w:val="006711C3"/>
    <w:rsid w:val="00676066"/>
    <w:rsid w:val="006D07C4"/>
    <w:rsid w:val="00755BE6"/>
    <w:rsid w:val="007801F6"/>
    <w:rsid w:val="00785B4D"/>
    <w:rsid w:val="007A2BE1"/>
    <w:rsid w:val="007A3BD0"/>
    <w:rsid w:val="007A7377"/>
    <w:rsid w:val="007B1FD1"/>
    <w:rsid w:val="007C39EE"/>
    <w:rsid w:val="00812295"/>
    <w:rsid w:val="00846684"/>
    <w:rsid w:val="00856E50"/>
    <w:rsid w:val="008B1247"/>
    <w:rsid w:val="008B6E22"/>
    <w:rsid w:val="008B7795"/>
    <w:rsid w:val="008C4AFE"/>
    <w:rsid w:val="008D061F"/>
    <w:rsid w:val="009239AA"/>
    <w:rsid w:val="00933AB1"/>
    <w:rsid w:val="00934F3D"/>
    <w:rsid w:val="00993422"/>
    <w:rsid w:val="009F3AD0"/>
    <w:rsid w:val="00A03BCF"/>
    <w:rsid w:val="00A17E7C"/>
    <w:rsid w:val="00A26F25"/>
    <w:rsid w:val="00A31A06"/>
    <w:rsid w:val="00A34796"/>
    <w:rsid w:val="00A41836"/>
    <w:rsid w:val="00A470C7"/>
    <w:rsid w:val="00A735ED"/>
    <w:rsid w:val="00A9098E"/>
    <w:rsid w:val="00AA4A08"/>
    <w:rsid w:val="00AB202F"/>
    <w:rsid w:val="00AB332F"/>
    <w:rsid w:val="00AB6698"/>
    <w:rsid w:val="00AE14D8"/>
    <w:rsid w:val="00B21286"/>
    <w:rsid w:val="00B33FCD"/>
    <w:rsid w:val="00BC6536"/>
    <w:rsid w:val="00BE6AEB"/>
    <w:rsid w:val="00C115A5"/>
    <w:rsid w:val="00C26E60"/>
    <w:rsid w:val="00C307C6"/>
    <w:rsid w:val="00C53759"/>
    <w:rsid w:val="00C7076F"/>
    <w:rsid w:val="00C87C64"/>
    <w:rsid w:val="00CC56E1"/>
    <w:rsid w:val="00D02036"/>
    <w:rsid w:val="00D550F9"/>
    <w:rsid w:val="00D55946"/>
    <w:rsid w:val="00DF55C7"/>
    <w:rsid w:val="00E15C39"/>
    <w:rsid w:val="00E317E9"/>
    <w:rsid w:val="00E32B7C"/>
    <w:rsid w:val="00E455A6"/>
    <w:rsid w:val="00E86BA2"/>
    <w:rsid w:val="00ED0DE7"/>
    <w:rsid w:val="00ED429E"/>
    <w:rsid w:val="00EF4B6F"/>
    <w:rsid w:val="00EF76E3"/>
    <w:rsid w:val="00F04691"/>
    <w:rsid w:val="00F07F1E"/>
    <w:rsid w:val="00F1307D"/>
    <w:rsid w:val="00F40E75"/>
    <w:rsid w:val="00F600EC"/>
    <w:rsid w:val="00FA70AE"/>
    <w:rsid w:val="00FA7A12"/>
    <w:rsid w:val="00FA7FCC"/>
    <w:rsid w:val="00FB03D5"/>
    <w:rsid w:val="00FB053A"/>
    <w:rsid w:val="00FC022C"/>
    <w:rsid w:val="00FD0A17"/>
    <w:rsid w:val="00FD3BEC"/>
    <w:rsid w:val="00FE1491"/>
    <w:rsid w:val="00FE2A9F"/>
    <w:rsid w:val="00FF44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188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2188F"/>
    <w:pPr>
      <w:spacing w:after="0" w:line="240" w:lineRule="auto"/>
    </w:pPr>
    <w:rPr>
      <w:rFonts w:ascii="Calibri" w:eastAsia="Calibri" w:hAnsi="Calibri" w:cs="Times New Roman"/>
    </w:rPr>
  </w:style>
  <w:style w:type="paragraph" w:styleId="Pamatteksts2">
    <w:name w:val="Body Text 2"/>
    <w:basedOn w:val="Parasts"/>
    <w:link w:val="Pamatteksts2Rakstz"/>
    <w:rsid w:val="00F1307D"/>
    <w:pPr>
      <w:spacing w:after="120" w:line="480" w:lineRule="auto"/>
    </w:pPr>
    <w:rPr>
      <w:rFonts w:ascii="Times New Roman" w:eastAsia="Times New Roman" w:hAnsi="Times New Roman"/>
      <w:sz w:val="24"/>
      <w:szCs w:val="24"/>
    </w:rPr>
  </w:style>
  <w:style w:type="character" w:customStyle="1" w:styleId="Pamatteksts2Rakstz">
    <w:name w:val="Pamatteksts 2 Rakstz."/>
    <w:basedOn w:val="Noklusjumarindkopasfonts"/>
    <w:link w:val="Pamatteksts2"/>
    <w:rsid w:val="00F1307D"/>
    <w:rPr>
      <w:rFonts w:ascii="Times New Roman" w:eastAsia="Times New Roman" w:hAnsi="Times New Roman" w:cs="Times New Roman"/>
      <w:sz w:val="24"/>
      <w:szCs w:val="24"/>
    </w:rPr>
  </w:style>
  <w:style w:type="paragraph" w:customStyle="1" w:styleId="Parasts1">
    <w:name w:val="Parasts1"/>
    <w:qFormat/>
    <w:rsid w:val="000C7F6D"/>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7B1F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B1FD1"/>
    <w:rPr>
      <w:rFonts w:ascii="Calibri" w:eastAsia="Calibri" w:hAnsi="Calibri" w:cs="Times New Roman"/>
    </w:rPr>
  </w:style>
  <w:style w:type="paragraph" w:styleId="Kjene">
    <w:name w:val="footer"/>
    <w:basedOn w:val="Parasts"/>
    <w:link w:val="KjeneRakstz"/>
    <w:uiPriority w:val="99"/>
    <w:unhideWhenUsed/>
    <w:rsid w:val="007B1F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1FD1"/>
    <w:rPr>
      <w:rFonts w:ascii="Calibri" w:eastAsia="Calibri" w:hAnsi="Calibri" w:cs="Times New Roman"/>
    </w:rPr>
  </w:style>
  <w:style w:type="paragraph" w:styleId="Sarakstarindkopa">
    <w:name w:val="List Paragraph"/>
    <w:basedOn w:val="Parasts"/>
    <w:uiPriority w:val="34"/>
    <w:qFormat/>
    <w:rsid w:val="00155702"/>
    <w:pPr>
      <w:ind w:left="720"/>
      <w:contextualSpacing/>
    </w:pPr>
  </w:style>
  <w:style w:type="paragraph" w:styleId="Balonteksts">
    <w:name w:val="Balloon Text"/>
    <w:basedOn w:val="Parasts"/>
    <w:link w:val="BalontekstsRakstz"/>
    <w:uiPriority w:val="99"/>
    <w:semiHidden/>
    <w:unhideWhenUsed/>
    <w:rsid w:val="009F3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3A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188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2188F"/>
    <w:pPr>
      <w:spacing w:after="0" w:line="240" w:lineRule="auto"/>
    </w:pPr>
    <w:rPr>
      <w:rFonts w:ascii="Calibri" w:eastAsia="Calibri" w:hAnsi="Calibri" w:cs="Times New Roman"/>
    </w:rPr>
  </w:style>
  <w:style w:type="paragraph" w:styleId="Pamatteksts2">
    <w:name w:val="Body Text 2"/>
    <w:basedOn w:val="Parasts"/>
    <w:link w:val="Pamatteksts2Rakstz"/>
    <w:rsid w:val="00F1307D"/>
    <w:pPr>
      <w:spacing w:after="120" w:line="480" w:lineRule="auto"/>
    </w:pPr>
    <w:rPr>
      <w:rFonts w:ascii="Times New Roman" w:eastAsia="Times New Roman" w:hAnsi="Times New Roman"/>
      <w:sz w:val="24"/>
      <w:szCs w:val="24"/>
    </w:rPr>
  </w:style>
  <w:style w:type="character" w:customStyle="1" w:styleId="Pamatteksts2Rakstz">
    <w:name w:val="Pamatteksts 2 Rakstz."/>
    <w:basedOn w:val="Noklusjumarindkopasfonts"/>
    <w:link w:val="Pamatteksts2"/>
    <w:rsid w:val="00F1307D"/>
    <w:rPr>
      <w:rFonts w:ascii="Times New Roman" w:eastAsia="Times New Roman" w:hAnsi="Times New Roman" w:cs="Times New Roman"/>
      <w:sz w:val="24"/>
      <w:szCs w:val="24"/>
    </w:rPr>
  </w:style>
  <w:style w:type="paragraph" w:customStyle="1" w:styleId="Parasts1">
    <w:name w:val="Parasts1"/>
    <w:qFormat/>
    <w:rsid w:val="000C7F6D"/>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7B1F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B1FD1"/>
    <w:rPr>
      <w:rFonts w:ascii="Calibri" w:eastAsia="Calibri" w:hAnsi="Calibri" w:cs="Times New Roman"/>
    </w:rPr>
  </w:style>
  <w:style w:type="paragraph" w:styleId="Kjene">
    <w:name w:val="footer"/>
    <w:basedOn w:val="Parasts"/>
    <w:link w:val="KjeneRakstz"/>
    <w:uiPriority w:val="99"/>
    <w:unhideWhenUsed/>
    <w:rsid w:val="007B1F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1FD1"/>
    <w:rPr>
      <w:rFonts w:ascii="Calibri" w:eastAsia="Calibri" w:hAnsi="Calibri" w:cs="Times New Roman"/>
    </w:rPr>
  </w:style>
  <w:style w:type="paragraph" w:styleId="Sarakstarindkopa">
    <w:name w:val="List Paragraph"/>
    <w:basedOn w:val="Parasts"/>
    <w:uiPriority w:val="34"/>
    <w:qFormat/>
    <w:rsid w:val="00155702"/>
    <w:pPr>
      <w:ind w:left="720"/>
      <w:contextualSpacing/>
    </w:pPr>
  </w:style>
  <w:style w:type="paragraph" w:styleId="Balonteksts">
    <w:name w:val="Balloon Text"/>
    <w:basedOn w:val="Parasts"/>
    <w:link w:val="BalontekstsRakstz"/>
    <w:uiPriority w:val="99"/>
    <w:semiHidden/>
    <w:unhideWhenUsed/>
    <w:rsid w:val="009F3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3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8289">
      <w:bodyDiv w:val="1"/>
      <w:marLeft w:val="0"/>
      <w:marRight w:val="0"/>
      <w:marTop w:val="0"/>
      <w:marBottom w:val="0"/>
      <w:divBdr>
        <w:top w:val="none" w:sz="0" w:space="0" w:color="auto"/>
        <w:left w:val="none" w:sz="0" w:space="0" w:color="auto"/>
        <w:bottom w:val="none" w:sz="0" w:space="0" w:color="auto"/>
        <w:right w:val="none" w:sz="0" w:space="0" w:color="auto"/>
      </w:divBdr>
    </w:div>
    <w:div w:id="20316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15994</Words>
  <Characters>9118</Characters>
  <Application>Microsoft Office Word</Application>
  <DocSecurity>0</DocSecurity>
  <Lines>75</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Laimdota</dc:creator>
  <cp:lastModifiedBy>USER</cp:lastModifiedBy>
  <cp:revision>2</cp:revision>
  <cp:lastPrinted>2016-12-15T06:38:00Z</cp:lastPrinted>
  <dcterms:created xsi:type="dcterms:W3CDTF">2017-01-18T12:58:00Z</dcterms:created>
  <dcterms:modified xsi:type="dcterms:W3CDTF">2017-01-18T12:58:00Z</dcterms:modified>
</cp:coreProperties>
</file>